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B7" w:rsidRPr="004B7609" w:rsidRDefault="000039B7" w:rsidP="000039B7">
      <w:pPr>
        <w:spacing w:after="120"/>
        <w:jc w:val="center"/>
        <w:rPr>
          <w:b/>
          <w:spacing w:val="30"/>
        </w:rPr>
      </w:pPr>
      <w:r w:rsidRPr="004B7609">
        <w:rPr>
          <w:noProof/>
          <w:sz w:val="26"/>
          <w:szCs w:val="26"/>
        </w:rPr>
        <w:drawing>
          <wp:inline distT="0" distB="0" distL="0" distR="0" wp14:anchorId="314FAA2D" wp14:editId="5840444E">
            <wp:extent cx="621665" cy="782955"/>
            <wp:effectExtent l="0" t="0" r="698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782955"/>
                    </a:xfrm>
                    <a:prstGeom prst="rect">
                      <a:avLst/>
                    </a:prstGeom>
                    <a:noFill/>
                    <a:ln>
                      <a:noFill/>
                    </a:ln>
                  </pic:spPr>
                </pic:pic>
              </a:graphicData>
            </a:graphic>
          </wp:inline>
        </w:drawing>
      </w:r>
    </w:p>
    <w:p w:rsidR="000039B7" w:rsidRPr="004B7609" w:rsidRDefault="000039B7" w:rsidP="000039B7">
      <w:pPr>
        <w:jc w:val="center"/>
        <w:rPr>
          <w:spacing w:val="-20"/>
        </w:rPr>
      </w:pPr>
      <w:r w:rsidRPr="004B7609">
        <w:rPr>
          <w:spacing w:val="-20"/>
        </w:rPr>
        <w:t>РОССИЙСКАЯ ФЕДЕРАЦИЯ</w:t>
      </w:r>
    </w:p>
    <w:p w:rsidR="000039B7" w:rsidRPr="004B7609" w:rsidRDefault="000039B7" w:rsidP="000039B7">
      <w:pPr>
        <w:jc w:val="center"/>
        <w:rPr>
          <w:spacing w:val="-20"/>
        </w:rPr>
      </w:pPr>
      <w:r w:rsidRPr="004B7609">
        <w:rPr>
          <w:spacing w:val="-20"/>
        </w:rPr>
        <w:t>ИРКУТСКАЯ ОБЛАСТЬ</w:t>
      </w:r>
    </w:p>
    <w:p w:rsidR="000039B7" w:rsidRPr="004B7609" w:rsidRDefault="000039B7" w:rsidP="000039B7">
      <w:pPr>
        <w:spacing w:after="120"/>
        <w:jc w:val="center"/>
        <w:rPr>
          <w:spacing w:val="-20"/>
        </w:rPr>
      </w:pPr>
      <w:r w:rsidRPr="004B7609">
        <w:rPr>
          <w:spacing w:val="-20"/>
        </w:rPr>
        <w:t>ЧУНСКИЙ РАЙОН</w:t>
      </w:r>
    </w:p>
    <w:p w:rsidR="000039B7" w:rsidRPr="004B7609" w:rsidRDefault="000039B7" w:rsidP="000039B7">
      <w:pPr>
        <w:jc w:val="center"/>
        <w:rPr>
          <w:spacing w:val="-20"/>
          <w:sz w:val="32"/>
          <w:szCs w:val="32"/>
        </w:rPr>
      </w:pPr>
      <w:r w:rsidRPr="004B7609">
        <w:rPr>
          <w:spacing w:val="-20"/>
          <w:sz w:val="32"/>
          <w:szCs w:val="32"/>
        </w:rPr>
        <w:t>КОНТРОЛЬНО-СЧЕТНАЯ ПАЛАТА</w:t>
      </w:r>
    </w:p>
    <w:p w:rsidR="000039B7" w:rsidRPr="004B7609" w:rsidRDefault="000039B7" w:rsidP="000039B7">
      <w:pPr>
        <w:pBdr>
          <w:bottom w:val="single" w:sz="12" w:space="1" w:color="auto"/>
        </w:pBdr>
        <w:jc w:val="center"/>
        <w:rPr>
          <w:spacing w:val="-20"/>
        </w:rPr>
      </w:pPr>
      <w:r w:rsidRPr="004B7609">
        <w:rPr>
          <w:spacing w:val="-20"/>
        </w:rPr>
        <w:t>ЧУНСКОГО РАЙОННОГО МУНИЦИПАЛЬНОГО ОБРАЗОВАНИЯ</w:t>
      </w:r>
    </w:p>
    <w:p w:rsidR="000039B7" w:rsidRPr="004B7609" w:rsidRDefault="000039B7" w:rsidP="000039B7">
      <w:pPr>
        <w:spacing w:before="60"/>
        <w:jc w:val="center"/>
        <w:rPr>
          <w:sz w:val="22"/>
          <w:szCs w:val="22"/>
        </w:rPr>
      </w:pPr>
      <w:r w:rsidRPr="004B7609">
        <w:rPr>
          <w:sz w:val="22"/>
          <w:szCs w:val="22"/>
        </w:rPr>
        <w:t xml:space="preserve">665513, р. п. Чунский, ул. Комарова, 11, Тел./Факс (39567) 2-12-13, </w:t>
      </w:r>
      <w:r w:rsidRPr="004B7609">
        <w:rPr>
          <w:sz w:val="22"/>
          <w:szCs w:val="22"/>
          <w:lang w:val="en-US"/>
        </w:rPr>
        <w:t>E</w:t>
      </w:r>
      <w:r w:rsidRPr="004B7609">
        <w:rPr>
          <w:sz w:val="22"/>
          <w:szCs w:val="22"/>
        </w:rPr>
        <w:t>-</w:t>
      </w:r>
      <w:r w:rsidRPr="004B7609">
        <w:rPr>
          <w:sz w:val="22"/>
          <w:szCs w:val="22"/>
          <w:lang w:val="en-US"/>
        </w:rPr>
        <w:t>mail</w:t>
      </w:r>
      <w:r w:rsidRPr="004B7609">
        <w:rPr>
          <w:sz w:val="22"/>
          <w:szCs w:val="22"/>
        </w:rPr>
        <w:t xml:space="preserve">: </w:t>
      </w:r>
      <w:hyperlink r:id="rId9" w:history="1">
        <w:r w:rsidRPr="004B7609">
          <w:rPr>
            <w:rStyle w:val="a3"/>
            <w:sz w:val="22"/>
            <w:szCs w:val="22"/>
            <w:lang w:val="en-US"/>
          </w:rPr>
          <w:t>chuna</w:t>
        </w:r>
        <w:r w:rsidRPr="004B7609">
          <w:rPr>
            <w:rStyle w:val="a3"/>
            <w:sz w:val="22"/>
            <w:szCs w:val="22"/>
          </w:rPr>
          <w:t>.</w:t>
        </w:r>
        <w:r w:rsidRPr="004B7609">
          <w:rPr>
            <w:rStyle w:val="a3"/>
            <w:sz w:val="22"/>
            <w:szCs w:val="22"/>
            <w:lang w:val="en-US"/>
          </w:rPr>
          <w:t>ksp</w:t>
        </w:r>
        <w:r w:rsidRPr="004B7609">
          <w:rPr>
            <w:rStyle w:val="a3"/>
            <w:sz w:val="22"/>
            <w:szCs w:val="22"/>
          </w:rPr>
          <w:t>@</w:t>
        </w:r>
        <w:r w:rsidRPr="004B7609">
          <w:rPr>
            <w:rStyle w:val="a3"/>
            <w:sz w:val="22"/>
            <w:szCs w:val="22"/>
            <w:lang w:val="en-US"/>
          </w:rPr>
          <w:t>mail</w:t>
        </w:r>
        <w:r w:rsidRPr="004B7609">
          <w:rPr>
            <w:rStyle w:val="a3"/>
            <w:sz w:val="22"/>
            <w:szCs w:val="22"/>
          </w:rPr>
          <w:t>.</w:t>
        </w:r>
        <w:r w:rsidRPr="004B7609">
          <w:rPr>
            <w:rStyle w:val="a3"/>
            <w:sz w:val="22"/>
            <w:szCs w:val="22"/>
            <w:lang w:val="en-US"/>
          </w:rPr>
          <w:t>ru</w:t>
        </w:r>
      </w:hyperlink>
    </w:p>
    <w:p w:rsidR="000039B7" w:rsidRPr="004B7609" w:rsidRDefault="000039B7" w:rsidP="000039B7">
      <w:pPr>
        <w:jc w:val="center"/>
        <w:rPr>
          <w:sz w:val="26"/>
          <w:szCs w:val="26"/>
        </w:rPr>
      </w:pPr>
    </w:p>
    <w:p w:rsidR="000039B7" w:rsidRPr="008648FC" w:rsidRDefault="00342400" w:rsidP="000039B7">
      <w:pPr>
        <w:suppressAutoHyphens/>
        <w:overflowPunct w:val="0"/>
        <w:autoSpaceDE w:val="0"/>
        <w:jc w:val="center"/>
        <w:rPr>
          <w:sz w:val="26"/>
          <w:szCs w:val="26"/>
          <w:lang w:eastAsia="zh-CN"/>
        </w:rPr>
      </w:pPr>
      <w:r>
        <w:rPr>
          <w:sz w:val="26"/>
          <w:szCs w:val="26"/>
          <w:lang w:eastAsia="zh-CN"/>
        </w:rPr>
        <w:t>Заключение</w:t>
      </w:r>
      <w:r w:rsidR="008648FC" w:rsidRPr="008648FC">
        <w:rPr>
          <w:sz w:val="26"/>
          <w:szCs w:val="26"/>
          <w:lang w:eastAsia="zh-CN"/>
        </w:rPr>
        <w:t xml:space="preserve"> </w:t>
      </w:r>
      <w:r w:rsidR="008648FC" w:rsidRPr="00394730">
        <w:rPr>
          <w:sz w:val="26"/>
          <w:szCs w:val="26"/>
          <w:lang w:eastAsia="zh-CN"/>
        </w:rPr>
        <w:t>№ 01-</w:t>
      </w:r>
      <w:r w:rsidR="00394730" w:rsidRPr="00394730">
        <w:rPr>
          <w:sz w:val="26"/>
          <w:szCs w:val="26"/>
          <w:lang w:eastAsia="zh-CN"/>
        </w:rPr>
        <w:t>355</w:t>
      </w:r>
      <w:r w:rsidR="000039B7" w:rsidRPr="00394730">
        <w:rPr>
          <w:sz w:val="26"/>
          <w:szCs w:val="26"/>
          <w:lang w:eastAsia="zh-CN"/>
        </w:rPr>
        <w:t>/</w:t>
      </w:r>
      <w:r w:rsidR="00394730" w:rsidRPr="00394730">
        <w:rPr>
          <w:sz w:val="26"/>
          <w:szCs w:val="26"/>
          <w:lang w:eastAsia="zh-CN"/>
        </w:rPr>
        <w:t>10</w:t>
      </w:r>
      <w:r w:rsidR="000039B7" w:rsidRPr="00394730">
        <w:rPr>
          <w:sz w:val="26"/>
          <w:szCs w:val="26"/>
          <w:lang w:eastAsia="zh-CN"/>
        </w:rPr>
        <w:t>А</w:t>
      </w:r>
    </w:p>
    <w:p w:rsidR="000039B7" w:rsidRPr="00A55EC9" w:rsidRDefault="000039B7" w:rsidP="000039B7">
      <w:pPr>
        <w:jc w:val="center"/>
        <w:rPr>
          <w:sz w:val="26"/>
          <w:szCs w:val="26"/>
        </w:rPr>
      </w:pPr>
      <w:r w:rsidRPr="00A55EC9">
        <w:rPr>
          <w:sz w:val="26"/>
          <w:szCs w:val="26"/>
        </w:rPr>
        <w:t xml:space="preserve">по результатам внешней проверки годового отчета об исполнении местного бюджета </w:t>
      </w:r>
    </w:p>
    <w:p w:rsidR="000039B7" w:rsidRPr="00A55EC9" w:rsidRDefault="000039B7" w:rsidP="000039B7">
      <w:pPr>
        <w:jc w:val="center"/>
        <w:rPr>
          <w:sz w:val="26"/>
          <w:szCs w:val="26"/>
        </w:rPr>
      </w:pPr>
      <w:r w:rsidRPr="00A55EC9">
        <w:rPr>
          <w:sz w:val="26"/>
          <w:szCs w:val="26"/>
        </w:rPr>
        <w:t>Веселовского муниципального образования за 20</w:t>
      </w:r>
      <w:r w:rsidR="004B7609" w:rsidRPr="00A55EC9">
        <w:rPr>
          <w:sz w:val="26"/>
          <w:szCs w:val="26"/>
        </w:rPr>
        <w:t>2</w:t>
      </w:r>
      <w:r w:rsidR="00A55EC9" w:rsidRPr="00A55EC9">
        <w:rPr>
          <w:sz w:val="26"/>
          <w:szCs w:val="26"/>
        </w:rPr>
        <w:t>1</w:t>
      </w:r>
      <w:r w:rsidRPr="00A55EC9">
        <w:rPr>
          <w:sz w:val="26"/>
          <w:szCs w:val="26"/>
        </w:rPr>
        <w:t xml:space="preserve"> год </w:t>
      </w:r>
    </w:p>
    <w:p w:rsidR="000039B7" w:rsidRPr="00A55EC9" w:rsidRDefault="000039B7" w:rsidP="000039B7">
      <w:pPr>
        <w:ind w:firstLine="720"/>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0039B7" w:rsidRPr="00A55EC9" w:rsidTr="007D1EE3">
        <w:tc>
          <w:tcPr>
            <w:tcW w:w="4757" w:type="dxa"/>
            <w:vAlign w:val="center"/>
          </w:tcPr>
          <w:p w:rsidR="000039B7" w:rsidRPr="00A55EC9" w:rsidRDefault="000039B7" w:rsidP="007D1EE3">
            <w:pPr>
              <w:rPr>
                <w:sz w:val="26"/>
                <w:szCs w:val="26"/>
              </w:rPr>
            </w:pPr>
            <w:r w:rsidRPr="00A55EC9">
              <w:rPr>
                <w:sz w:val="26"/>
                <w:szCs w:val="26"/>
              </w:rPr>
              <w:t>р. п. Чунский</w:t>
            </w:r>
          </w:p>
        </w:tc>
        <w:tc>
          <w:tcPr>
            <w:tcW w:w="4757" w:type="dxa"/>
            <w:vAlign w:val="center"/>
          </w:tcPr>
          <w:p w:rsidR="000039B7" w:rsidRPr="00A55EC9" w:rsidRDefault="00342400" w:rsidP="00A55EC9">
            <w:pPr>
              <w:jc w:val="right"/>
              <w:rPr>
                <w:sz w:val="26"/>
                <w:szCs w:val="26"/>
              </w:rPr>
            </w:pPr>
            <w:r>
              <w:rPr>
                <w:sz w:val="26"/>
                <w:szCs w:val="26"/>
              </w:rPr>
              <w:t>31</w:t>
            </w:r>
            <w:r w:rsidR="000039B7" w:rsidRPr="00A55EC9">
              <w:rPr>
                <w:sz w:val="26"/>
                <w:szCs w:val="26"/>
              </w:rPr>
              <w:t>.0</w:t>
            </w:r>
            <w:r w:rsidR="007E1108" w:rsidRPr="00A55EC9">
              <w:rPr>
                <w:sz w:val="26"/>
                <w:szCs w:val="26"/>
              </w:rPr>
              <w:t>3</w:t>
            </w:r>
            <w:r w:rsidR="000039B7" w:rsidRPr="00A55EC9">
              <w:rPr>
                <w:sz w:val="26"/>
                <w:szCs w:val="26"/>
              </w:rPr>
              <w:t>.202</w:t>
            </w:r>
            <w:r w:rsidR="00A55EC9" w:rsidRPr="00A55EC9">
              <w:rPr>
                <w:sz w:val="26"/>
                <w:szCs w:val="26"/>
              </w:rPr>
              <w:t>2</w:t>
            </w:r>
          </w:p>
        </w:tc>
      </w:tr>
    </w:tbl>
    <w:p w:rsidR="00B930F6" w:rsidRDefault="00B930F6" w:rsidP="00B930F6">
      <w:pPr>
        <w:pStyle w:val="a6"/>
        <w:tabs>
          <w:tab w:val="left" w:pos="1134"/>
        </w:tabs>
        <w:suppressAutoHyphens/>
        <w:overflowPunct w:val="0"/>
        <w:autoSpaceDE w:val="0"/>
        <w:ind w:left="709"/>
        <w:jc w:val="both"/>
        <w:rPr>
          <w:rFonts w:eastAsia="Calibri"/>
          <w:sz w:val="26"/>
          <w:szCs w:val="26"/>
          <w:highlight w:val="yellow"/>
        </w:rPr>
      </w:pPr>
    </w:p>
    <w:p w:rsidR="00342400" w:rsidRDefault="00342400" w:rsidP="00B930F6">
      <w:pPr>
        <w:pStyle w:val="a6"/>
        <w:tabs>
          <w:tab w:val="left" w:pos="1134"/>
        </w:tabs>
        <w:suppressAutoHyphens/>
        <w:overflowPunct w:val="0"/>
        <w:autoSpaceDE w:val="0"/>
        <w:ind w:left="709"/>
        <w:jc w:val="both"/>
        <w:rPr>
          <w:rFonts w:eastAsia="Calibri"/>
          <w:sz w:val="26"/>
          <w:szCs w:val="26"/>
          <w:highlight w:val="yellow"/>
        </w:rPr>
      </w:pPr>
    </w:p>
    <w:p w:rsidR="00342400" w:rsidRDefault="00342400" w:rsidP="00342400">
      <w:pPr>
        <w:pStyle w:val="a6"/>
        <w:tabs>
          <w:tab w:val="left" w:pos="1134"/>
        </w:tabs>
        <w:suppressAutoHyphens/>
        <w:overflowPunct w:val="0"/>
        <w:autoSpaceDE w:val="0"/>
        <w:ind w:left="0" w:firstLine="709"/>
        <w:jc w:val="both"/>
        <w:rPr>
          <w:rFonts w:eastAsia="Calibri"/>
          <w:sz w:val="26"/>
          <w:szCs w:val="26"/>
          <w:highlight w:val="yellow"/>
        </w:rPr>
      </w:pPr>
      <w:r w:rsidRPr="00342400">
        <w:rPr>
          <w:rFonts w:eastAsia="Calibri"/>
          <w:sz w:val="26"/>
          <w:szCs w:val="26"/>
        </w:rPr>
        <w:t xml:space="preserve">Настоящее заключение составлено по результатам внешней проверки годового отчета об исполнении бюджета </w:t>
      </w:r>
      <w:r>
        <w:rPr>
          <w:rFonts w:eastAsia="Calibri"/>
          <w:sz w:val="26"/>
          <w:szCs w:val="26"/>
        </w:rPr>
        <w:t>Веселовского</w:t>
      </w:r>
      <w:r w:rsidRPr="00342400">
        <w:rPr>
          <w:rFonts w:eastAsia="Calibri"/>
          <w:sz w:val="26"/>
          <w:szCs w:val="26"/>
        </w:rPr>
        <w:t xml:space="preserve"> муниципального образования за 2021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w:t>
      </w:r>
      <w:r>
        <w:rPr>
          <w:rFonts w:eastAsia="Calibri"/>
          <w:sz w:val="26"/>
          <w:szCs w:val="26"/>
        </w:rPr>
        <w:t>Веселовского</w:t>
      </w:r>
      <w:r w:rsidRPr="00342400">
        <w:rPr>
          <w:rFonts w:eastAsia="Calibri"/>
          <w:sz w:val="26"/>
          <w:szCs w:val="26"/>
        </w:rPr>
        <w:t xml:space="preserve"> муниципального образования за 2021 год» от </w:t>
      </w:r>
      <w:r>
        <w:rPr>
          <w:rFonts w:eastAsia="Calibri"/>
          <w:sz w:val="26"/>
          <w:szCs w:val="26"/>
        </w:rPr>
        <w:t>09.03</w:t>
      </w:r>
      <w:r w:rsidRPr="00342400">
        <w:rPr>
          <w:rFonts w:eastAsia="Calibri"/>
          <w:sz w:val="26"/>
          <w:szCs w:val="26"/>
        </w:rPr>
        <w:t>.2022 № 1</w:t>
      </w:r>
      <w:r>
        <w:rPr>
          <w:rFonts w:eastAsia="Calibri"/>
          <w:sz w:val="26"/>
          <w:szCs w:val="26"/>
        </w:rPr>
        <w:t>1</w:t>
      </w:r>
      <w:r w:rsidRPr="00342400">
        <w:rPr>
          <w:rFonts w:eastAsia="Calibri"/>
          <w:sz w:val="26"/>
          <w:szCs w:val="26"/>
        </w:rPr>
        <w:t>, в рамках переданных полномочий по осуществлению внешнего муниципального финансо</w:t>
      </w:r>
      <w:r w:rsidR="00D14A70">
        <w:rPr>
          <w:rFonts w:eastAsia="Calibri"/>
          <w:sz w:val="26"/>
          <w:szCs w:val="26"/>
        </w:rPr>
        <w:t>вого контроля по соглашению от 30</w:t>
      </w:r>
      <w:r w:rsidRPr="00342400">
        <w:rPr>
          <w:rFonts w:eastAsia="Calibri"/>
          <w:sz w:val="26"/>
          <w:szCs w:val="26"/>
        </w:rPr>
        <w:t>.</w:t>
      </w:r>
      <w:r w:rsidR="00D14A70">
        <w:rPr>
          <w:rFonts w:eastAsia="Calibri"/>
          <w:sz w:val="26"/>
          <w:szCs w:val="26"/>
        </w:rPr>
        <w:t>11</w:t>
      </w:r>
      <w:r w:rsidRPr="00342400">
        <w:rPr>
          <w:rFonts w:eastAsia="Calibri"/>
          <w:sz w:val="26"/>
          <w:szCs w:val="26"/>
        </w:rPr>
        <w:t>.201</w:t>
      </w:r>
      <w:r w:rsidR="00D14A70">
        <w:rPr>
          <w:rFonts w:eastAsia="Calibri"/>
          <w:sz w:val="26"/>
          <w:szCs w:val="26"/>
        </w:rPr>
        <w:t>7</w:t>
      </w:r>
      <w:r w:rsidRPr="00342400">
        <w:rPr>
          <w:rFonts w:eastAsia="Calibri"/>
          <w:sz w:val="26"/>
          <w:szCs w:val="26"/>
        </w:rPr>
        <w:t xml:space="preserve"> года, в соответствии с разделом VIII.I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А.С. Федорук, ведущими инспекторами КСП Чунского РМО Ю. С. Смышляевой и Н. И. Сахаровой, изложенным в Акте от </w:t>
      </w:r>
      <w:r>
        <w:rPr>
          <w:rFonts w:eastAsia="Calibri"/>
          <w:sz w:val="26"/>
          <w:szCs w:val="26"/>
        </w:rPr>
        <w:t>23</w:t>
      </w:r>
      <w:r w:rsidRPr="00342400">
        <w:rPr>
          <w:rFonts w:eastAsia="Calibri"/>
          <w:sz w:val="26"/>
          <w:szCs w:val="26"/>
        </w:rPr>
        <w:t>.03.2022 № 01-29</w:t>
      </w:r>
      <w:r>
        <w:rPr>
          <w:rFonts w:eastAsia="Calibri"/>
          <w:sz w:val="26"/>
          <w:szCs w:val="26"/>
        </w:rPr>
        <w:t>3</w:t>
      </w:r>
      <w:r w:rsidRPr="00342400">
        <w:rPr>
          <w:rFonts w:eastAsia="Calibri"/>
          <w:sz w:val="26"/>
          <w:szCs w:val="26"/>
        </w:rPr>
        <w:t>/0</w:t>
      </w:r>
      <w:r>
        <w:rPr>
          <w:rFonts w:eastAsia="Calibri"/>
          <w:sz w:val="26"/>
          <w:szCs w:val="26"/>
        </w:rPr>
        <w:t>7</w:t>
      </w:r>
      <w:r w:rsidRPr="00342400">
        <w:rPr>
          <w:rFonts w:eastAsia="Calibri"/>
          <w:sz w:val="26"/>
          <w:szCs w:val="26"/>
        </w:rPr>
        <w:t>А.</w:t>
      </w:r>
    </w:p>
    <w:p w:rsidR="00063E5D" w:rsidRPr="00686FF1" w:rsidRDefault="00063E5D" w:rsidP="00342400">
      <w:pPr>
        <w:spacing w:before="240" w:after="240"/>
        <w:ind w:firstLine="1560"/>
        <w:rPr>
          <w:rFonts w:eastAsia="Calibri"/>
          <w:b/>
          <w:sz w:val="26"/>
          <w:szCs w:val="26"/>
        </w:rPr>
      </w:pPr>
      <w:r w:rsidRPr="00686FF1">
        <w:rPr>
          <w:rFonts w:eastAsia="Calibri"/>
          <w:b/>
          <w:sz w:val="26"/>
          <w:szCs w:val="26"/>
        </w:rPr>
        <w:t xml:space="preserve">1. </w:t>
      </w:r>
      <w:r w:rsidR="000D0D89" w:rsidRPr="00686FF1">
        <w:rPr>
          <w:rFonts w:eastAsia="Calibri"/>
          <w:b/>
          <w:sz w:val="26"/>
          <w:szCs w:val="26"/>
        </w:rPr>
        <w:t>Организация и о</w:t>
      </w:r>
      <w:r w:rsidRPr="00686FF1">
        <w:rPr>
          <w:rFonts w:eastAsia="Calibri"/>
          <w:b/>
          <w:sz w:val="26"/>
          <w:szCs w:val="26"/>
        </w:rPr>
        <w:t>существление бюджетного процесса</w:t>
      </w:r>
    </w:p>
    <w:p w:rsidR="00E60917" w:rsidRPr="00747BA1" w:rsidRDefault="00063E5D" w:rsidP="000D0D89">
      <w:pPr>
        <w:ind w:firstLine="709"/>
        <w:jc w:val="both"/>
        <w:rPr>
          <w:sz w:val="26"/>
          <w:szCs w:val="26"/>
        </w:rPr>
      </w:pPr>
      <w:r w:rsidRPr="00E94B65">
        <w:rPr>
          <w:sz w:val="26"/>
          <w:szCs w:val="26"/>
        </w:rPr>
        <w:t>Вопросы формирования</w:t>
      </w:r>
      <w:r w:rsidR="007D1EE3" w:rsidRPr="00E94B65">
        <w:rPr>
          <w:sz w:val="26"/>
          <w:szCs w:val="26"/>
        </w:rPr>
        <w:t>,</w:t>
      </w:r>
      <w:r w:rsidRPr="00E94B65">
        <w:rPr>
          <w:sz w:val="26"/>
          <w:szCs w:val="26"/>
        </w:rPr>
        <w:t xml:space="preserve"> исполнения бюджета поселения</w:t>
      </w:r>
      <w:r w:rsidR="007D1EE3" w:rsidRPr="00E94B65">
        <w:rPr>
          <w:sz w:val="26"/>
          <w:szCs w:val="26"/>
        </w:rPr>
        <w:t>, а также осуществления контроля его исполнения</w:t>
      </w:r>
      <w:r w:rsidRPr="00E94B65">
        <w:rPr>
          <w:sz w:val="26"/>
          <w:szCs w:val="26"/>
        </w:rPr>
        <w:t xml:space="preserve"> регулируются Уставом Веселовского муниципального образования, утвержденным Решением Думы Веселовского МО от 18.12.2005 № 8 (</w:t>
      </w:r>
      <w:r w:rsidR="002615E8" w:rsidRPr="00E94B65">
        <w:rPr>
          <w:sz w:val="26"/>
          <w:szCs w:val="26"/>
        </w:rPr>
        <w:t xml:space="preserve">с изменениями и дополнениями, внесенными Решением Думы Веселовского МО от </w:t>
      </w:r>
      <w:r w:rsidR="00E94B65" w:rsidRPr="00E94B65">
        <w:rPr>
          <w:sz w:val="26"/>
          <w:szCs w:val="26"/>
        </w:rPr>
        <w:t>19</w:t>
      </w:r>
      <w:r w:rsidR="002615E8" w:rsidRPr="00E94B65">
        <w:rPr>
          <w:sz w:val="26"/>
          <w:szCs w:val="26"/>
        </w:rPr>
        <w:t>.06.20</w:t>
      </w:r>
      <w:r w:rsidR="00E94B65" w:rsidRPr="00E94B65">
        <w:rPr>
          <w:sz w:val="26"/>
          <w:szCs w:val="26"/>
        </w:rPr>
        <w:t>20</w:t>
      </w:r>
      <w:r w:rsidR="002615E8" w:rsidRPr="00E94B65">
        <w:rPr>
          <w:sz w:val="26"/>
          <w:szCs w:val="26"/>
        </w:rPr>
        <w:t xml:space="preserve"> № </w:t>
      </w:r>
      <w:r w:rsidR="00E94B65" w:rsidRPr="00E94B65">
        <w:rPr>
          <w:sz w:val="26"/>
          <w:szCs w:val="26"/>
        </w:rPr>
        <w:t>78</w:t>
      </w:r>
      <w:r w:rsidRPr="00E94B65">
        <w:rPr>
          <w:sz w:val="26"/>
          <w:szCs w:val="26"/>
        </w:rPr>
        <w:t xml:space="preserve">) </w:t>
      </w:r>
      <w:r w:rsidRPr="00747BA1">
        <w:rPr>
          <w:sz w:val="26"/>
          <w:szCs w:val="26"/>
        </w:rPr>
        <w:t xml:space="preserve">и Положением о бюджетном процессе в Веселовском муниципальном образовании, утвержденным Решением Думы сельского поселения от </w:t>
      </w:r>
      <w:r w:rsidR="002615E8" w:rsidRPr="00747BA1">
        <w:rPr>
          <w:sz w:val="26"/>
          <w:szCs w:val="26"/>
        </w:rPr>
        <w:t>23</w:t>
      </w:r>
      <w:r w:rsidRPr="00747BA1">
        <w:rPr>
          <w:sz w:val="26"/>
          <w:szCs w:val="26"/>
        </w:rPr>
        <w:t>.0</w:t>
      </w:r>
      <w:r w:rsidR="002615E8" w:rsidRPr="00747BA1">
        <w:rPr>
          <w:sz w:val="26"/>
          <w:szCs w:val="26"/>
        </w:rPr>
        <w:t>8</w:t>
      </w:r>
      <w:r w:rsidRPr="00747BA1">
        <w:rPr>
          <w:sz w:val="26"/>
          <w:szCs w:val="26"/>
        </w:rPr>
        <w:t>.201</w:t>
      </w:r>
      <w:r w:rsidR="002615E8" w:rsidRPr="00747BA1">
        <w:rPr>
          <w:sz w:val="26"/>
          <w:szCs w:val="26"/>
        </w:rPr>
        <w:t>8</w:t>
      </w:r>
      <w:r w:rsidRPr="00747BA1">
        <w:rPr>
          <w:sz w:val="26"/>
          <w:szCs w:val="26"/>
        </w:rPr>
        <w:t xml:space="preserve"> № </w:t>
      </w:r>
      <w:r w:rsidR="002615E8" w:rsidRPr="00747BA1">
        <w:rPr>
          <w:sz w:val="26"/>
          <w:szCs w:val="26"/>
        </w:rPr>
        <w:t>30</w:t>
      </w:r>
      <w:r w:rsidR="00E60917" w:rsidRPr="00747BA1">
        <w:rPr>
          <w:sz w:val="26"/>
          <w:szCs w:val="26"/>
        </w:rPr>
        <w:t>.</w:t>
      </w:r>
    </w:p>
    <w:p w:rsidR="003A7EAC" w:rsidRPr="001250A3" w:rsidRDefault="003A7EAC" w:rsidP="003A7EAC">
      <w:pPr>
        <w:ind w:firstLine="709"/>
        <w:jc w:val="both"/>
        <w:rPr>
          <w:rFonts w:eastAsia="Calibri"/>
          <w:sz w:val="26"/>
          <w:szCs w:val="26"/>
        </w:rPr>
      </w:pPr>
      <w:r w:rsidRPr="001250A3">
        <w:rPr>
          <w:rFonts w:eastAsia="Calibri"/>
          <w:sz w:val="26"/>
          <w:szCs w:val="26"/>
        </w:rPr>
        <w:t>Получателями средств местного бюджета Веселовского МО являются:</w:t>
      </w:r>
    </w:p>
    <w:p w:rsidR="003A7EAC" w:rsidRPr="001250A3" w:rsidRDefault="003F095A" w:rsidP="008F76AE">
      <w:pPr>
        <w:pStyle w:val="a6"/>
        <w:numPr>
          <w:ilvl w:val="0"/>
          <w:numId w:val="8"/>
        </w:numPr>
        <w:ind w:left="284" w:hanging="284"/>
        <w:jc w:val="both"/>
        <w:rPr>
          <w:rFonts w:eastAsia="Calibri"/>
          <w:sz w:val="26"/>
          <w:szCs w:val="26"/>
        </w:rPr>
      </w:pPr>
      <w:r w:rsidRPr="001250A3">
        <w:rPr>
          <w:rFonts w:eastAsia="Calibri"/>
          <w:sz w:val="26"/>
          <w:szCs w:val="26"/>
        </w:rPr>
        <w:t>м</w:t>
      </w:r>
      <w:r w:rsidR="001C3257" w:rsidRPr="001250A3">
        <w:rPr>
          <w:rFonts w:eastAsia="Calibri"/>
          <w:sz w:val="26"/>
          <w:szCs w:val="26"/>
        </w:rPr>
        <w:t>униципальное казенное учреждение «Администрация Веселовского муниципального образования»</w:t>
      </w:r>
      <w:r w:rsidR="003A7EAC" w:rsidRPr="001250A3">
        <w:rPr>
          <w:rFonts w:eastAsia="Calibri"/>
          <w:sz w:val="26"/>
          <w:szCs w:val="26"/>
        </w:rPr>
        <w:t>;</w:t>
      </w:r>
    </w:p>
    <w:p w:rsidR="003A7EAC" w:rsidRPr="001250A3" w:rsidRDefault="003F095A" w:rsidP="008F76AE">
      <w:pPr>
        <w:pStyle w:val="a6"/>
        <w:numPr>
          <w:ilvl w:val="0"/>
          <w:numId w:val="8"/>
        </w:numPr>
        <w:ind w:left="284" w:hanging="284"/>
        <w:jc w:val="both"/>
        <w:rPr>
          <w:rFonts w:eastAsia="Calibri"/>
          <w:sz w:val="26"/>
          <w:szCs w:val="26"/>
        </w:rPr>
      </w:pPr>
      <w:r w:rsidRPr="001250A3">
        <w:rPr>
          <w:rFonts w:eastAsia="Calibri"/>
          <w:sz w:val="26"/>
          <w:szCs w:val="26"/>
        </w:rPr>
        <w:t>м</w:t>
      </w:r>
      <w:r w:rsidR="001C3257" w:rsidRPr="001250A3">
        <w:rPr>
          <w:rFonts w:eastAsia="Calibri"/>
          <w:sz w:val="26"/>
          <w:szCs w:val="26"/>
        </w:rPr>
        <w:t>униципальное казенное учреждение культуры «Культурно-досуговый, информационный центр» Веселовского муниципального образования;</w:t>
      </w:r>
    </w:p>
    <w:p w:rsidR="001C3257" w:rsidRPr="001250A3" w:rsidRDefault="003F095A" w:rsidP="008F76AE">
      <w:pPr>
        <w:pStyle w:val="a6"/>
        <w:numPr>
          <w:ilvl w:val="0"/>
          <w:numId w:val="8"/>
        </w:numPr>
        <w:ind w:left="284" w:hanging="284"/>
        <w:jc w:val="both"/>
        <w:rPr>
          <w:rFonts w:eastAsia="Calibri"/>
          <w:sz w:val="26"/>
          <w:szCs w:val="26"/>
        </w:rPr>
      </w:pPr>
      <w:r w:rsidRPr="001250A3">
        <w:rPr>
          <w:rFonts w:eastAsia="Calibri"/>
          <w:sz w:val="26"/>
          <w:szCs w:val="26"/>
        </w:rPr>
        <w:t>м</w:t>
      </w:r>
      <w:r w:rsidR="001C3257" w:rsidRPr="001250A3">
        <w:rPr>
          <w:rFonts w:eastAsia="Calibri"/>
          <w:sz w:val="26"/>
          <w:szCs w:val="26"/>
        </w:rPr>
        <w:t>униципальное казенное учреждение «Хозяйственная группа» Администрации Веселовского муниципального образования.</w:t>
      </w:r>
    </w:p>
    <w:p w:rsidR="00630385" w:rsidRPr="00260BFD" w:rsidRDefault="00630385" w:rsidP="00630385">
      <w:pPr>
        <w:ind w:firstLine="709"/>
        <w:jc w:val="both"/>
        <w:rPr>
          <w:sz w:val="26"/>
          <w:szCs w:val="26"/>
        </w:rPr>
      </w:pPr>
      <w:r w:rsidRPr="00260BFD">
        <w:rPr>
          <w:sz w:val="26"/>
          <w:szCs w:val="26"/>
        </w:rPr>
        <w:lastRenderedPageBreak/>
        <w:t>Проект решения Думы Веселовского муниципального образования «О</w:t>
      </w:r>
      <w:r w:rsidR="00260BFD" w:rsidRPr="00260BFD">
        <w:rPr>
          <w:sz w:val="26"/>
          <w:szCs w:val="26"/>
        </w:rPr>
        <w:t xml:space="preserve"> местном</w:t>
      </w:r>
      <w:r w:rsidRPr="00260BFD">
        <w:rPr>
          <w:sz w:val="26"/>
          <w:szCs w:val="26"/>
        </w:rPr>
        <w:t xml:space="preserve"> бюджете Веселовского муниципального образования на 20</w:t>
      </w:r>
      <w:r w:rsidR="00A12DCF" w:rsidRPr="00260BFD">
        <w:rPr>
          <w:sz w:val="26"/>
          <w:szCs w:val="26"/>
        </w:rPr>
        <w:t>2</w:t>
      </w:r>
      <w:r w:rsidR="00260BFD" w:rsidRPr="00260BFD">
        <w:rPr>
          <w:sz w:val="26"/>
          <w:szCs w:val="26"/>
        </w:rPr>
        <w:t>1</w:t>
      </w:r>
      <w:r w:rsidRPr="00260BFD">
        <w:rPr>
          <w:sz w:val="26"/>
          <w:szCs w:val="26"/>
        </w:rPr>
        <w:t xml:space="preserve"> год и на плановый период 202</w:t>
      </w:r>
      <w:r w:rsidR="00260BFD" w:rsidRPr="00260BFD">
        <w:rPr>
          <w:sz w:val="26"/>
          <w:szCs w:val="26"/>
        </w:rPr>
        <w:t>2</w:t>
      </w:r>
      <w:r w:rsidRPr="00260BFD">
        <w:rPr>
          <w:sz w:val="26"/>
          <w:szCs w:val="26"/>
        </w:rPr>
        <w:t xml:space="preserve"> и 202</w:t>
      </w:r>
      <w:r w:rsidR="00260BFD" w:rsidRPr="00260BFD">
        <w:rPr>
          <w:sz w:val="26"/>
          <w:szCs w:val="26"/>
        </w:rPr>
        <w:t>3</w:t>
      </w:r>
      <w:r w:rsidRPr="00260BFD">
        <w:rPr>
          <w:sz w:val="26"/>
          <w:szCs w:val="26"/>
        </w:rPr>
        <w:t xml:space="preserve"> годов» своевременно внесен на рассмотрение Думы поселения Постановлением </w:t>
      </w:r>
      <w:r w:rsidR="00D65065" w:rsidRPr="00260BFD">
        <w:rPr>
          <w:sz w:val="26"/>
          <w:szCs w:val="26"/>
        </w:rPr>
        <w:t xml:space="preserve">главы </w:t>
      </w:r>
      <w:r w:rsidRPr="00260BFD">
        <w:rPr>
          <w:sz w:val="26"/>
          <w:szCs w:val="26"/>
        </w:rPr>
        <w:t xml:space="preserve">администрации </w:t>
      </w:r>
      <w:r w:rsidR="00B431F9" w:rsidRPr="00260BFD">
        <w:rPr>
          <w:sz w:val="26"/>
          <w:szCs w:val="26"/>
        </w:rPr>
        <w:t>Веселовского</w:t>
      </w:r>
      <w:r w:rsidRPr="00260BFD">
        <w:rPr>
          <w:sz w:val="26"/>
          <w:szCs w:val="26"/>
        </w:rPr>
        <w:t xml:space="preserve"> МО от 1</w:t>
      </w:r>
      <w:r w:rsidR="00260BFD" w:rsidRPr="00260BFD">
        <w:rPr>
          <w:sz w:val="26"/>
          <w:szCs w:val="26"/>
        </w:rPr>
        <w:t>3</w:t>
      </w:r>
      <w:r w:rsidRPr="00260BFD">
        <w:rPr>
          <w:sz w:val="26"/>
          <w:szCs w:val="26"/>
        </w:rPr>
        <w:t>.11.20</w:t>
      </w:r>
      <w:r w:rsidR="00260BFD" w:rsidRPr="00260BFD">
        <w:rPr>
          <w:sz w:val="26"/>
          <w:szCs w:val="26"/>
        </w:rPr>
        <w:t>20</w:t>
      </w:r>
      <w:r w:rsidRPr="00260BFD">
        <w:rPr>
          <w:sz w:val="26"/>
          <w:szCs w:val="26"/>
        </w:rPr>
        <w:t xml:space="preserve"> № </w:t>
      </w:r>
      <w:r w:rsidR="00260BFD" w:rsidRPr="00260BFD">
        <w:rPr>
          <w:sz w:val="26"/>
          <w:szCs w:val="26"/>
        </w:rPr>
        <w:t>20/11</w:t>
      </w:r>
      <w:r w:rsidRPr="00260BFD">
        <w:rPr>
          <w:sz w:val="26"/>
          <w:szCs w:val="26"/>
        </w:rPr>
        <w:t xml:space="preserve">. </w:t>
      </w:r>
      <w:r w:rsidR="00A12DCF" w:rsidRPr="00260BFD">
        <w:rPr>
          <w:sz w:val="26"/>
          <w:szCs w:val="26"/>
        </w:rPr>
        <w:t>По обращению председателя Думы Веселовского МО</w:t>
      </w:r>
      <w:r w:rsidR="00A12DCF" w:rsidRPr="00260BFD">
        <w:rPr>
          <w:rFonts w:eastAsia="Calibri"/>
          <w:sz w:val="26"/>
          <w:szCs w:val="26"/>
        </w:rPr>
        <w:t xml:space="preserve"> </w:t>
      </w:r>
      <w:r w:rsidRPr="00260BFD">
        <w:rPr>
          <w:rFonts w:eastAsia="Calibri"/>
          <w:sz w:val="26"/>
          <w:szCs w:val="26"/>
        </w:rPr>
        <w:t xml:space="preserve">КСП Чунского РМО проведена экспертиза проекта </w:t>
      </w:r>
      <w:r w:rsidRPr="00260BFD">
        <w:rPr>
          <w:sz w:val="26"/>
          <w:szCs w:val="26"/>
        </w:rPr>
        <w:t>решения о бюджете, по результатам которой было подготовлено Заключение № 01-</w:t>
      </w:r>
      <w:r w:rsidR="00260BFD" w:rsidRPr="00260BFD">
        <w:rPr>
          <w:sz w:val="26"/>
          <w:szCs w:val="26"/>
        </w:rPr>
        <w:t>311</w:t>
      </w:r>
      <w:r w:rsidRPr="00260BFD">
        <w:rPr>
          <w:sz w:val="26"/>
          <w:szCs w:val="26"/>
        </w:rPr>
        <w:t>/</w:t>
      </w:r>
      <w:r w:rsidR="00B431F9" w:rsidRPr="00260BFD">
        <w:rPr>
          <w:sz w:val="26"/>
          <w:szCs w:val="26"/>
        </w:rPr>
        <w:t>2</w:t>
      </w:r>
      <w:r w:rsidR="00260BFD" w:rsidRPr="00260BFD">
        <w:rPr>
          <w:sz w:val="26"/>
          <w:szCs w:val="26"/>
        </w:rPr>
        <w:t>4</w:t>
      </w:r>
      <w:r w:rsidRPr="00260BFD">
        <w:rPr>
          <w:sz w:val="26"/>
          <w:szCs w:val="26"/>
        </w:rPr>
        <w:t xml:space="preserve">з от </w:t>
      </w:r>
      <w:r w:rsidR="00B431F9" w:rsidRPr="00260BFD">
        <w:rPr>
          <w:sz w:val="26"/>
          <w:szCs w:val="26"/>
        </w:rPr>
        <w:t>2</w:t>
      </w:r>
      <w:r w:rsidR="00260BFD" w:rsidRPr="00260BFD">
        <w:rPr>
          <w:sz w:val="26"/>
          <w:szCs w:val="26"/>
        </w:rPr>
        <w:t>3</w:t>
      </w:r>
      <w:r w:rsidRPr="00260BFD">
        <w:rPr>
          <w:sz w:val="26"/>
          <w:szCs w:val="26"/>
        </w:rPr>
        <w:t>.12.20</w:t>
      </w:r>
      <w:r w:rsidR="00260BFD" w:rsidRPr="00260BFD">
        <w:rPr>
          <w:sz w:val="26"/>
          <w:szCs w:val="26"/>
        </w:rPr>
        <w:t>20</w:t>
      </w:r>
      <w:r w:rsidRPr="00260BFD">
        <w:rPr>
          <w:sz w:val="26"/>
          <w:szCs w:val="26"/>
        </w:rPr>
        <w:t>.</w:t>
      </w:r>
    </w:p>
    <w:p w:rsidR="00256D3D" w:rsidRPr="00971E1F" w:rsidRDefault="00256D3D" w:rsidP="00256D3D">
      <w:pPr>
        <w:autoSpaceDN w:val="0"/>
        <w:adjustRightInd w:val="0"/>
        <w:ind w:firstLine="708"/>
        <w:jc w:val="both"/>
        <w:rPr>
          <w:sz w:val="26"/>
          <w:szCs w:val="26"/>
        </w:rPr>
      </w:pPr>
      <w:r w:rsidRPr="00971E1F">
        <w:rPr>
          <w:sz w:val="26"/>
          <w:szCs w:val="26"/>
        </w:rPr>
        <w:t xml:space="preserve">Решением Думы </w:t>
      </w:r>
      <w:r w:rsidR="009026FD" w:rsidRPr="00971E1F">
        <w:rPr>
          <w:sz w:val="26"/>
          <w:szCs w:val="26"/>
        </w:rPr>
        <w:t>Веселовского</w:t>
      </w:r>
      <w:r w:rsidRPr="00971E1F">
        <w:rPr>
          <w:sz w:val="26"/>
          <w:szCs w:val="26"/>
        </w:rPr>
        <w:t xml:space="preserve"> МО от 2</w:t>
      </w:r>
      <w:r w:rsidR="00F0796B" w:rsidRPr="00971E1F">
        <w:rPr>
          <w:sz w:val="26"/>
          <w:szCs w:val="26"/>
        </w:rPr>
        <w:t>8</w:t>
      </w:r>
      <w:r w:rsidRPr="00971E1F">
        <w:rPr>
          <w:sz w:val="26"/>
          <w:szCs w:val="26"/>
        </w:rPr>
        <w:t>.12.20</w:t>
      </w:r>
      <w:r w:rsidR="00F0796B" w:rsidRPr="00971E1F">
        <w:rPr>
          <w:sz w:val="26"/>
          <w:szCs w:val="26"/>
        </w:rPr>
        <w:t>20</w:t>
      </w:r>
      <w:r w:rsidRPr="00971E1F">
        <w:rPr>
          <w:sz w:val="26"/>
          <w:szCs w:val="26"/>
        </w:rPr>
        <w:t xml:space="preserve"> № </w:t>
      </w:r>
      <w:r w:rsidR="00F0796B" w:rsidRPr="00971E1F">
        <w:rPr>
          <w:sz w:val="26"/>
          <w:szCs w:val="26"/>
        </w:rPr>
        <w:t>84</w:t>
      </w:r>
      <w:r w:rsidRPr="00971E1F">
        <w:rPr>
          <w:sz w:val="26"/>
          <w:szCs w:val="26"/>
        </w:rPr>
        <w:t xml:space="preserve"> «О </w:t>
      </w:r>
      <w:r w:rsidR="00F0796B" w:rsidRPr="00971E1F">
        <w:rPr>
          <w:sz w:val="26"/>
          <w:szCs w:val="26"/>
        </w:rPr>
        <w:t xml:space="preserve">местном </w:t>
      </w:r>
      <w:r w:rsidRPr="00971E1F">
        <w:rPr>
          <w:sz w:val="26"/>
          <w:szCs w:val="26"/>
        </w:rPr>
        <w:t xml:space="preserve">бюджете </w:t>
      </w:r>
      <w:r w:rsidR="009026FD" w:rsidRPr="00971E1F">
        <w:rPr>
          <w:sz w:val="26"/>
          <w:szCs w:val="26"/>
        </w:rPr>
        <w:t>Веселовского</w:t>
      </w:r>
      <w:r w:rsidRPr="00971E1F">
        <w:rPr>
          <w:sz w:val="26"/>
          <w:szCs w:val="26"/>
        </w:rPr>
        <w:t xml:space="preserve"> муниципального образования на 20</w:t>
      </w:r>
      <w:r w:rsidR="00571051" w:rsidRPr="00971E1F">
        <w:rPr>
          <w:sz w:val="26"/>
          <w:szCs w:val="26"/>
        </w:rPr>
        <w:t>2</w:t>
      </w:r>
      <w:r w:rsidR="00F0796B" w:rsidRPr="00971E1F">
        <w:rPr>
          <w:sz w:val="26"/>
          <w:szCs w:val="26"/>
        </w:rPr>
        <w:t>1</w:t>
      </w:r>
      <w:r w:rsidRPr="00971E1F">
        <w:rPr>
          <w:sz w:val="26"/>
          <w:szCs w:val="26"/>
        </w:rPr>
        <w:t xml:space="preserve"> год и плановый период 202</w:t>
      </w:r>
      <w:r w:rsidR="00971E1F" w:rsidRPr="00971E1F">
        <w:rPr>
          <w:sz w:val="26"/>
          <w:szCs w:val="26"/>
        </w:rPr>
        <w:t>2</w:t>
      </w:r>
      <w:r w:rsidRPr="00971E1F">
        <w:rPr>
          <w:sz w:val="26"/>
          <w:szCs w:val="26"/>
        </w:rPr>
        <w:t xml:space="preserve"> и 202</w:t>
      </w:r>
      <w:r w:rsidR="00971E1F" w:rsidRPr="00971E1F">
        <w:rPr>
          <w:sz w:val="26"/>
          <w:szCs w:val="26"/>
        </w:rPr>
        <w:t>3</w:t>
      </w:r>
      <w:r w:rsidRPr="00971E1F">
        <w:rPr>
          <w:sz w:val="26"/>
          <w:szCs w:val="26"/>
        </w:rPr>
        <w:t xml:space="preserve"> годов» (далее – решение о бюджете) утверждены основные характеристики бюджета на 20</w:t>
      </w:r>
      <w:r w:rsidR="00571051" w:rsidRPr="00971E1F">
        <w:rPr>
          <w:sz w:val="26"/>
          <w:szCs w:val="26"/>
        </w:rPr>
        <w:t>2</w:t>
      </w:r>
      <w:r w:rsidR="00971E1F" w:rsidRPr="00971E1F">
        <w:rPr>
          <w:sz w:val="26"/>
          <w:szCs w:val="26"/>
        </w:rPr>
        <w:t>1</w:t>
      </w:r>
      <w:r w:rsidRPr="00971E1F">
        <w:rPr>
          <w:sz w:val="26"/>
          <w:szCs w:val="26"/>
        </w:rPr>
        <w:t xml:space="preserve"> год:</w:t>
      </w:r>
    </w:p>
    <w:p w:rsidR="00256D3D" w:rsidRPr="00971E1F" w:rsidRDefault="00256D3D" w:rsidP="008F76AE">
      <w:pPr>
        <w:pStyle w:val="a6"/>
        <w:numPr>
          <w:ilvl w:val="0"/>
          <w:numId w:val="9"/>
        </w:numPr>
        <w:autoSpaceDE w:val="0"/>
        <w:autoSpaceDN w:val="0"/>
        <w:adjustRightInd w:val="0"/>
        <w:ind w:left="284" w:hanging="284"/>
        <w:jc w:val="both"/>
        <w:rPr>
          <w:sz w:val="26"/>
          <w:szCs w:val="26"/>
        </w:rPr>
      </w:pPr>
      <w:r w:rsidRPr="00971E1F">
        <w:rPr>
          <w:sz w:val="26"/>
          <w:szCs w:val="26"/>
        </w:rPr>
        <w:t xml:space="preserve">Общий объем доходов местного бюджета в сумме </w:t>
      </w:r>
      <w:r w:rsidR="00971E1F" w:rsidRPr="00971E1F">
        <w:rPr>
          <w:sz w:val="26"/>
          <w:szCs w:val="26"/>
        </w:rPr>
        <w:t>132 520,7</w:t>
      </w:r>
      <w:r w:rsidR="00571051" w:rsidRPr="00971E1F">
        <w:rPr>
          <w:sz w:val="26"/>
          <w:szCs w:val="26"/>
        </w:rPr>
        <w:t>,4</w:t>
      </w:r>
      <w:r w:rsidRPr="00971E1F">
        <w:rPr>
          <w:sz w:val="26"/>
          <w:szCs w:val="26"/>
        </w:rPr>
        <w:t xml:space="preserve"> тыс.</w:t>
      </w:r>
      <w:r w:rsidR="009026FD" w:rsidRPr="00971E1F">
        <w:rPr>
          <w:sz w:val="26"/>
          <w:szCs w:val="26"/>
        </w:rPr>
        <w:t> </w:t>
      </w:r>
      <w:r w:rsidRPr="00971E1F">
        <w:rPr>
          <w:sz w:val="26"/>
          <w:szCs w:val="26"/>
        </w:rPr>
        <w:t xml:space="preserve">рублей, из них объем межбюджетных трансфертов, получаемых из других бюджетов бюджетной системы РФ, в сумме </w:t>
      </w:r>
      <w:r w:rsidR="00971E1F" w:rsidRPr="00971E1F">
        <w:rPr>
          <w:sz w:val="26"/>
          <w:szCs w:val="26"/>
        </w:rPr>
        <w:t>130 529,2</w:t>
      </w:r>
      <w:r w:rsidR="009026FD" w:rsidRPr="00971E1F">
        <w:rPr>
          <w:sz w:val="26"/>
          <w:szCs w:val="26"/>
        </w:rPr>
        <w:t> </w:t>
      </w:r>
      <w:r w:rsidRPr="00971E1F">
        <w:rPr>
          <w:sz w:val="26"/>
          <w:szCs w:val="26"/>
        </w:rPr>
        <w:t>тыс.</w:t>
      </w:r>
      <w:r w:rsidR="009026FD" w:rsidRPr="00971E1F">
        <w:rPr>
          <w:sz w:val="26"/>
          <w:szCs w:val="26"/>
        </w:rPr>
        <w:t> </w:t>
      </w:r>
      <w:r w:rsidRPr="00971E1F">
        <w:rPr>
          <w:sz w:val="26"/>
          <w:szCs w:val="26"/>
        </w:rPr>
        <w:t>рублей;</w:t>
      </w:r>
    </w:p>
    <w:p w:rsidR="00256D3D" w:rsidRPr="00971E1F" w:rsidRDefault="00256D3D" w:rsidP="008F76AE">
      <w:pPr>
        <w:pStyle w:val="a6"/>
        <w:numPr>
          <w:ilvl w:val="0"/>
          <w:numId w:val="9"/>
        </w:numPr>
        <w:autoSpaceDE w:val="0"/>
        <w:autoSpaceDN w:val="0"/>
        <w:adjustRightInd w:val="0"/>
        <w:ind w:left="284" w:hanging="284"/>
        <w:jc w:val="both"/>
        <w:rPr>
          <w:sz w:val="26"/>
          <w:szCs w:val="26"/>
        </w:rPr>
      </w:pPr>
      <w:r w:rsidRPr="00971E1F">
        <w:rPr>
          <w:sz w:val="26"/>
          <w:szCs w:val="26"/>
        </w:rPr>
        <w:t xml:space="preserve">Общий объем расходов местного бюджета в сумме </w:t>
      </w:r>
      <w:r w:rsidR="00971E1F" w:rsidRPr="00971E1F">
        <w:rPr>
          <w:sz w:val="26"/>
          <w:szCs w:val="26"/>
        </w:rPr>
        <w:t>132 520,7</w:t>
      </w:r>
      <w:r w:rsidR="009026FD" w:rsidRPr="00971E1F">
        <w:rPr>
          <w:sz w:val="26"/>
          <w:szCs w:val="26"/>
        </w:rPr>
        <w:t xml:space="preserve"> </w:t>
      </w:r>
      <w:r w:rsidRPr="00971E1F">
        <w:rPr>
          <w:sz w:val="26"/>
          <w:szCs w:val="26"/>
        </w:rPr>
        <w:t>тыс.</w:t>
      </w:r>
      <w:r w:rsidR="009026FD" w:rsidRPr="00971E1F">
        <w:rPr>
          <w:sz w:val="26"/>
          <w:szCs w:val="26"/>
        </w:rPr>
        <w:t xml:space="preserve"> </w:t>
      </w:r>
      <w:r w:rsidRPr="00971E1F">
        <w:rPr>
          <w:sz w:val="26"/>
          <w:szCs w:val="26"/>
        </w:rPr>
        <w:t>рублей;</w:t>
      </w:r>
    </w:p>
    <w:p w:rsidR="00256D3D" w:rsidRPr="00971E1F" w:rsidRDefault="00256D3D" w:rsidP="008F76AE">
      <w:pPr>
        <w:pStyle w:val="a6"/>
        <w:numPr>
          <w:ilvl w:val="0"/>
          <w:numId w:val="9"/>
        </w:numPr>
        <w:ind w:left="284" w:hanging="284"/>
        <w:jc w:val="both"/>
        <w:rPr>
          <w:sz w:val="26"/>
          <w:szCs w:val="26"/>
        </w:rPr>
      </w:pPr>
      <w:r w:rsidRPr="00971E1F">
        <w:rPr>
          <w:sz w:val="26"/>
          <w:szCs w:val="26"/>
        </w:rPr>
        <w:t>Дефицит (профицит) местного бюджета в сумме 0,0 тыс. рублей.</w:t>
      </w:r>
    </w:p>
    <w:p w:rsidR="00FC20BC" w:rsidRPr="00845F9A" w:rsidRDefault="00711DBF" w:rsidP="00711DBF">
      <w:pPr>
        <w:autoSpaceDE w:val="0"/>
        <w:autoSpaceDN w:val="0"/>
        <w:adjustRightInd w:val="0"/>
        <w:ind w:firstLine="709"/>
        <w:jc w:val="both"/>
        <w:rPr>
          <w:rFonts w:eastAsiaTheme="minorHAnsi"/>
          <w:sz w:val="26"/>
          <w:szCs w:val="26"/>
          <w:lang w:eastAsia="en-US"/>
        </w:rPr>
      </w:pPr>
      <w:r w:rsidRPr="00845F9A">
        <w:rPr>
          <w:rFonts w:eastAsiaTheme="minorHAnsi"/>
          <w:sz w:val="26"/>
          <w:szCs w:val="26"/>
          <w:lang w:eastAsia="en-US"/>
        </w:rPr>
        <w:t>Положение о предоставлении межбюджетных трансфертов из бюджета Веселовского МО утверждено Постановлением администрации Веселовского МО от 2</w:t>
      </w:r>
      <w:r w:rsidR="00845F9A" w:rsidRPr="00845F9A">
        <w:rPr>
          <w:rFonts w:eastAsiaTheme="minorHAnsi"/>
          <w:sz w:val="26"/>
          <w:szCs w:val="26"/>
          <w:lang w:eastAsia="en-US"/>
        </w:rPr>
        <w:t>1</w:t>
      </w:r>
      <w:r w:rsidRPr="00845F9A">
        <w:rPr>
          <w:rFonts w:eastAsiaTheme="minorHAnsi"/>
          <w:sz w:val="26"/>
          <w:szCs w:val="26"/>
          <w:lang w:eastAsia="en-US"/>
        </w:rPr>
        <w:t>.</w:t>
      </w:r>
      <w:r w:rsidR="00845F9A" w:rsidRPr="00845F9A">
        <w:rPr>
          <w:rFonts w:eastAsiaTheme="minorHAnsi"/>
          <w:sz w:val="26"/>
          <w:szCs w:val="26"/>
          <w:lang w:eastAsia="en-US"/>
        </w:rPr>
        <w:t>01</w:t>
      </w:r>
      <w:r w:rsidRPr="00845F9A">
        <w:rPr>
          <w:rFonts w:eastAsiaTheme="minorHAnsi"/>
          <w:sz w:val="26"/>
          <w:szCs w:val="26"/>
          <w:lang w:eastAsia="en-US"/>
        </w:rPr>
        <w:t>.20</w:t>
      </w:r>
      <w:r w:rsidR="00845F9A" w:rsidRPr="00845F9A">
        <w:rPr>
          <w:rFonts w:eastAsiaTheme="minorHAnsi"/>
          <w:sz w:val="26"/>
          <w:szCs w:val="26"/>
          <w:lang w:eastAsia="en-US"/>
        </w:rPr>
        <w:t>22</w:t>
      </w:r>
      <w:r w:rsidRPr="00845F9A">
        <w:rPr>
          <w:rFonts w:eastAsiaTheme="minorHAnsi"/>
          <w:sz w:val="26"/>
          <w:szCs w:val="26"/>
          <w:lang w:eastAsia="en-US"/>
        </w:rPr>
        <w:t xml:space="preserve"> № </w:t>
      </w:r>
      <w:r w:rsidR="00845F9A" w:rsidRPr="00845F9A">
        <w:rPr>
          <w:rFonts w:eastAsiaTheme="minorHAnsi"/>
          <w:sz w:val="26"/>
          <w:szCs w:val="26"/>
          <w:lang w:eastAsia="en-US"/>
        </w:rPr>
        <w:t xml:space="preserve">117. </w:t>
      </w:r>
    </w:p>
    <w:p w:rsidR="00F73235" w:rsidRDefault="00845F9A" w:rsidP="00845F9A">
      <w:pPr>
        <w:ind w:firstLine="709"/>
        <w:jc w:val="both"/>
        <w:rPr>
          <w:sz w:val="26"/>
          <w:szCs w:val="26"/>
        </w:rPr>
      </w:pPr>
      <w:r w:rsidRPr="00845F9A">
        <w:rPr>
          <w:sz w:val="26"/>
          <w:szCs w:val="26"/>
        </w:rPr>
        <w:t>В соответствии с требованиями статьи 184.2 Бюджетного кодекса РФ к проекту решения о бюджете, проектам решений о внесении изменений в бюджет Веселовского МО составлены пояснительные записки</w:t>
      </w:r>
      <w:r w:rsidR="00F73235">
        <w:rPr>
          <w:sz w:val="26"/>
          <w:szCs w:val="26"/>
        </w:rPr>
        <w:t xml:space="preserve">. </w:t>
      </w:r>
    </w:p>
    <w:p w:rsidR="00845F9A" w:rsidRPr="00845F9A" w:rsidRDefault="00845F9A" w:rsidP="00845F9A">
      <w:pPr>
        <w:ind w:firstLine="709"/>
        <w:jc w:val="both"/>
        <w:rPr>
          <w:sz w:val="26"/>
          <w:szCs w:val="26"/>
        </w:rPr>
      </w:pPr>
      <w:r w:rsidRPr="00845F9A">
        <w:rPr>
          <w:sz w:val="26"/>
          <w:szCs w:val="26"/>
        </w:rPr>
        <w:t>В нарушение норм пункта 3 статьи 184.1 Бюджетного кодекса РФ решением о бюджете не утвержден общий объем бюджетных ассигнований, направляемых на исполнение публичных нормативных обязательств.</w:t>
      </w:r>
    </w:p>
    <w:p w:rsidR="001767BC" w:rsidRPr="006D0801" w:rsidRDefault="001767BC" w:rsidP="00845F9A">
      <w:pPr>
        <w:ind w:firstLine="709"/>
        <w:jc w:val="both"/>
        <w:rPr>
          <w:sz w:val="26"/>
          <w:szCs w:val="26"/>
        </w:rPr>
      </w:pPr>
      <w:r w:rsidRPr="006D0801">
        <w:rPr>
          <w:sz w:val="26"/>
          <w:szCs w:val="26"/>
        </w:rPr>
        <w:t>В течение 20</w:t>
      </w:r>
      <w:r w:rsidR="0013260A" w:rsidRPr="006D0801">
        <w:rPr>
          <w:sz w:val="26"/>
          <w:szCs w:val="26"/>
        </w:rPr>
        <w:t>2</w:t>
      </w:r>
      <w:r w:rsidR="00845F9A" w:rsidRPr="006D0801">
        <w:rPr>
          <w:sz w:val="26"/>
          <w:szCs w:val="26"/>
        </w:rPr>
        <w:t>1</w:t>
      </w:r>
      <w:r w:rsidRPr="006D0801">
        <w:rPr>
          <w:sz w:val="26"/>
          <w:szCs w:val="26"/>
        </w:rPr>
        <w:t xml:space="preserve"> года в решение о бюджете </w:t>
      </w:r>
      <w:r w:rsidR="00062E83">
        <w:rPr>
          <w:sz w:val="26"/>
          <w:szCs w:val="26"/>
        </w:rPr>
        <w:t>семь</w:t>
      </w:r>
      <w:r w:rsidRPr="006D0801">
        <w:rPr>
          <w:sz w:val="26"/>
          <w:szCs w:val="26"/>
        </w:rPr>
        <w:t xml:space="preserve"> раз вносились изменения и дополнения. В окончательном варианте основные характеристики бюджета поселения утверждены Решением Думы </w:t>
      </w:r>
      <w:r w:rsidR="00296605" w:rsidRPr="006D0801">
        <w:rPr>
          <w:sz w:val="26"/>
          <w:szCs w:val="26"/>
        </w:rPr>
        <w:t>Веселовского</w:t>
      </w:r>
      <w:r w:rsidRPr="006D0801">
        <w:rPr>
          <w:sz w:val="26"/>
          <w:szCs w:val="26"/>
        </w:rPr>
        <w:t xml:space="preserve"> МО от </w:t>
      </w:r>
      <w:r w:rsidR="006D0801" w:rsidRPr="006D0801">
        <w:rPr>
          <w:sz w:val="26"/>
          <w:szCs w:val="26"/>
        </w:rPr>
        <w:t>30</w:t>
      </w:r>
      <w:r w:rsidRPr="006D0801">
        <w:rPr>
          <w:sz w:val="26"/>
          <w:szCs w:val="26"/>
        </w:rPr>
        <w:t>.12.20</w:t>
      </w:r>
      <w:r w:rsidR="0013260A" w:rsidRPr="006D0801">
        <w:rPr>
          <w:sz w:val="26"/>
          <w:szCs w:val="26"/>
        </w:rPr>
        <w:t>2</w:t>
      </w:r>
      <w:r w:rsidR="006D0801" w:rsidRPr="006D0801">
        <w:rPr>
          <w:sz w:val="26"/>
          <w:szCs w:val="26"/>
        </w:rPr>
        <w:t>1</w:t>
      </w:r>
      <w:r w:rsidRPr="006D0801">
        <w:rPr>
          <w:sz w:val="26"/>
          <w:szCs w:val="26"/>
        </w:rPr>
        <w:t xml:space="preserve"> № </w:t>
      </w:r>
      <w:r w:rsidR="006D0801" w:rsidRPr="006D0801">
        <w:rPr>
          <w:sz w:val="26"/>
          <w:szCs w:val="26"/>
        </w:rPr>
        <w:t>108</w:t>
      </w:r>
      <w:r w:rsidRPr="006D0801">
        <w:rPr>
          <w:sz w:val="26"/>
          <w:szCs w:val="26"/>
        </w:rPr>
        <w:t xml:space="preserve"> в следующих объемах:</w:t>
      </w:r>
    </w:p>
    <w:p w:rsidR="001767BC" w:rsidRPr="006D0801" w:rsidRDefault="001767BC" w:rsidP="008F76AE">
      <w:pPr>
        <w:pStyle w:val="a6"/>
        <w:numPr>
          <w:ilvl w:val="0"/>
          <w:numId w:val="10"/>
        </w:numPr>
        <w:autoSpaceDE w:val="0"/>
        <w:autoSpaceDN w:val="0"/>
        <w:adjustRightInd w:val="0"/>
        <w:ind w:left="284" w:hanging="284"/>
        <w:jc w:val="both"/>
        <w:rPr>
          <w:sz w:val="26"/>
          <w:szCs w:val="26"/>
        </w:rPr>
      </w:pPr>
      <w:r w:rsidRPr="006D0801">
        <w:rPr>
          <w:sz w:val="26"/>
          <w:szCs w:val="26"/>
        </w:rPr>
        <w:t xml:space="preserve">Общий объем доходов местного бюджета в сумме </w:t>
      </w:r>
      <w:r w:rsidR="006D0801" w:rsidRPr="006D0801">
        <w:rPr>
          <w:sz w:val="26"/>
          <w:szCs w:val="26"/>
        </w:rPr>
        <w:t>147 310,8</w:t>
      </w:r>
      <w:r w:rsidRPr="006D0801">
        <w:rPr>
          <w:sz w:val="26"/>
          <w:szCs w:val="26"/>
        </w:rPr>
        <w:t xml:space="preserve"> тыс. рублей, из них объем межбюджетных трансфертов, получаемых из других бюджетов бюджетной системы РФ, в сумме </w:t>
      </w:r>
      <w:r w:rsidR="006D0801" w:rsidRPr="006D0801">
        <w:rPr>
          <w:sz w:val="26"/>
          <w:szCs w:val="26"/>
        </w:rPr>
        <w:t>145 027</w:t>
      </w:r>
      <w:r w:rsidRPr="006D0801">
        <w:rPr>
          <w:sz w:val="26"/>
          <w:szCs w:val="26"/>
        </w:rPr>
        <w:t>тыс. рублей;</w:t>
      </w:r>
    </w:p>
    <w:p w:rsidR="001767BC" w:rsidRPr="006D0801" w:rsidRDefault="001767BC" w:rsidP="008F76AE">
      <w:pPr>
        <w:pStyle w:val="a6"/>
        <w:numPr>
          <w:ilvl w:val="0"/>
          <w:numId w:val="10"/>
        </w:numPr>
        <w:autoSpaceDE w:val="0"/>
        <w:autoSpaceDN w:val="0"/>
        <w:adjustRightInd w:val="0"/>
        <w:ind w:left="284" w:hanging="284"/>
        <w:jc w:val="both"/>
        <w:rPr>
          <w:sz w:val="26"/>
          <w:szCs w:val="26"/>
        </w:rPr>
      </w:pPr>
      <w:r w:rsidRPr="006D0801">
        <w:rPr>
          <w:sz w:val="26"/>
          <w:szCs w:val="26"/>
        </w:rPr>
        <w:t xml:space="preserve">Общий объем расходов местного бюджета в сумме </w:t>
      </w:r>
      <w:r w:rsidR="006D0801" w:rsidRPr="006D0801">
        <w:rPr>
          <w:sz w:val="26"/>
          <w:szCs w:val="26"/>
        </w:rPr>
        <w:t>149 538,3</w:t>
      </w:r>
      <w:r w:rsidR="0013260A" w:rsidRPr="006D0801">
        <w:rPr>
          <w:sz w:val="26"/>
          <w:szCs w:val="26"/>
        </w:rPr>
        <w:t xml:space="preserve"> </w:t>
      </w:r>
      <w:r w:rsidRPr="006D0801">
        <w:rPr>
          <w:sz w:val="26"/>
          <w:szCs w:val="26"/>
        </w:rPr>
        <w:t>тыс. рублей;</w:t>
      </w:r>
    </w:p>
    <w:p w:rsidR="001767BC" w:rsidRPr="006D0801" w:rsidRDefault="001767BC" w:rsidP="008F76AE">
      <w:pPr>
        <w:pStyle w:val="a6"/>
        <w:numPr>
          <w:ilvl w:val="0"/>
          <w:numId w:val="10"/>
        </w:numPr>
        <w:ind w:left="284" w:hanging="284"/>
        <w:jc w:val="both"/>
        <w:rPr>
          <w:sz w:val="26"/>
          <w:szCs w:val="26"/>
        </w:rPr>
      </w:pPr>
      <w:r w:rsidRPr="006D0801">
        <w:rPr>
          <w:sz w:val="26"/>
          <w:szCs w:val="26"/>
        </w:rPr>
        <w:t xml:space="preserve">Дефицит местного бюджета в сумме </w:t>
      </w:r>
      <w:r w:rsidR="006D0801" w:rsidRPr="006D0801">
        <w:rPr>
          <w:sz w:val="26"/>
          <w:szCs w:val="26"/>
        </w:rPr>
        <w:t>2 227,5</w:t>
      </w:r>
      <w:r w:rsidRPr="006D0801">
        <w:rPr>
          <w:sz w:val="26"/>
          <w:szCs w:val="26"/>
        </w:rPr>
        <w:t xml:space="preserve"> тыс. рублей.</w:t>
      </w:r>
    </w:p>
    <w:p w:rsidR="001767BC" w:rsidRPr="00F73235" w:rsidRDefault="001767BC" w:rsidP="001767BC">
      <w:pPr>
        <w:autoSpaceDN w:val="0"/>
        <w:adjustRightInd w:val="0"/>
        <w:ind w:firstLine="709"/>
        <w:jc w:val="both"/>
        <w:rPr>
          <w:sz w:val="26"/>
          <w:szCs w:val="26"/>
        </w:rPr>
      </w:pPr>
      <w:r w:rsidRPr="00F73235">
        <w:rPr>
          <w:sz w:val="26"/>
          <w:szCs w:val="26"/>
        </w:rPr>
        <w:t>Таким образом, основные характеристики бюджета, относительно утвержденных первоначально, изменились следующим образом:</w:t>
      </w:r>
    </w:p>
    <w:p w:rsidR="001767BC" w:rsidRPr="00F73235" w:rsidRDefault="001767BC" w:rsidP="008F76AE">
      <w:pPr>
        <w:pStyle w:val="a6"/>
        <w:numPr>
          <w:ilvl w:val="0"/>
          <w:numId w:val="11"/>
        </w:numPr>
        <w:autoSpaceDN w:val="0"/>
        <w:adjustRightInd w:val="0"/>
        <w:ind w:left="284" w:hanging="284"/>
        <w:jc w:val="both"/>
        <w:rPr>
          <w:sz w:val="26"/>
          <w:szCs w:val="26"/>
        </w:rPr>
      </w:pPr>
      <w:r w:rsidRPr="00F73235">
        <w:rPr>
          <w:sz w:val="26"/>
          <w:szCs w:val="26"/>
        </w:rPr>
        <w:t xml:space="preserve">общий объем доходов увеличен </w:t>
      </w:r>
      <w:r w:rsidR="00F73235" w:rsidRPr="00F73235">
        <w:rPr>
          <w:sz w:val="26"/>
          <w:szCs w:val="26"/>
        </w:rPr>
        <w:t>на 11,2 %</w:t>
      </w:r>
      <w:r w:rsidRPr="00F73235">
        <w:rPr>
          <w:sz w:val="26"/>
          <w:szCs w:val="26"/>
        </w:rPr>
        <w:t>;</w:t>
      </w:r>
    </w:p>
    <w:p w:rsidR="001767BC" w:rsidRPr="00F73235" w:rsidRDefault="001767BC" w:rsidP="008F76AE">
      <w:pPr>
        <w:pStyle w:val="a6"/>
        <w:numPr>
          <w:ilvl w:val="0"/>
          <w:numId w:val="11"/>
        </w:numPr>
        <w:autoSpaceDN w:val="0"/>
        <w:adjustRightInd w:val="0"/>
        <w:ind w:left="284" w:hanging="284"/>
        <w:jc w:val="both"/>
        <w:rPr>
          <w:sz w:val="26"/>
          <w:szCs w:val="26"/>
        </w:rPr>
      </w:pPr>
      <w:r w:rsidRPr="00F73235">
        <w:rPr>
          <w:sz w:val="26"/>
          <w:szCs w:val="26"/>
        </w:rPr>
        <w:t xml:space="preserve">общий объем расходов увеличен </w:t>
      </w:r>
      <w:r w:rsidR="00F73235" w:rsidRPr="00F73235">
        <w:rPr>
          <w:sz w:val="26"/>
          <w:szCs w:val="26"/>
        </w:rPr>
        <w:t>на 12,8 %</w:t>
      </w:r>
      <w:r w:rsidRPr="00F73235">
        <w:rPr>
          <w:sz w:val="26"/>
          <w:szCs w:val="26"/>
        </w:rPr>
        <w:t>.</w:t>
      </w:r>
    </w:p>
    <w:p w:rsidR="00387E0D" w:rsidRPr="00976CBC" w:rsidRDefault="002F310E" w:rsidP="00387E0D">
      <w:pPr>
        <w:autoSpaceDN w:val="0"/>
        <w:adjustRightInd w:val="0"/>
        <w:ind w:firstLine="709"/>
        <w:jc w:val="both"/>
        <w:rPr>
          <w:sz w:val="26"/>
          <w:szCs w:val="26"/>
        </w:rPr>
      </w:pPr>
      <w:r w:rsidRPr="00A829C9">
        <w:rPr>
          <w:sz w:val="26"/>
          <w:szCs w:val="26"/>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r w:rsidRPr="00976CBC">
        <w:rPr>
          <w:sz w:val="26"/>
          <w:szCs w:val="26"/>
        </w:rPr>
        <w:t>.</w:t>
      </w:r>
      <w:r w:rsidR="00387E0D" w:rsidRPr="00976CBC">
        <w:rPr>
          <w:sz w:val="26"/>
          <w:szCs w:val="26"/>
        </w:rPr>
        <w:t xml:space="preserve"> По данным Отчета об исполнении бюджета на 01.01.202</w:t>
      </w:r>
      <w:r w:rsidR="00A829C9" w:rsidRPr="00976CBC">
        <w:rPr>
          <w:sz w:val="26"/>
          <w:szCs w:val="26"/>
        </w:rPr>
        <w:t>2</w:t>
      </w:r>
      <w:r w:rsidR="00387E0D" w:rsidRPr="00976CBC">
        <w:rPr>
          <w:sz w:val="26"/>
          <w:szCs w:val="26"/>
        </w:rPr>
        <w:t xml:space="preserve"> (ф. 0503117) основные характеристики бюджета за 202</w:t>
      </w:r>
      <w:r w:rsidR="00976CBC" w:rsidRPr="00976CBC">
        <w:rPr>
          <w:sz w:val="26"/>
          <w:szCs w:val="26"/>
        </w:rPr>
        <w:t>1</w:t>
      </w:r>
      <w:r w:rsidR="00387E0D" w:rsidRPr="00976CBC">
        <w:rPr>
          <w:sz w:val="26"/>
          <w:szCs w:val="26"/>
        </w:rPr>
        <w:t xml:space="preserve"> год исполнены в следующих объемах:</w:t>
      </w:r>
    </w:p>
    <w:p w:rsidR="002F310E" w:rsidRPr="00976CBC" w:rsidRDefault="002F310E" w:rsidP="008F76AE">
      <w:pPr>
        <w:pStyle w:val="a6"/>
        <w:numPr>
          <w:ilvl w:val="0"/>
          <w:numId w:val="12"/>
        </w:numPr>
        <w:autoSpaceDN w:val="0"/>
        <w:adjustRightInd w:val="0"/>
        <w:ind w:left="284" w:hanging="284"/>
        <w:jc w:val="both"/>
        <w:rPr>
          <w:sz w:val="26"/>
          <w:szCs w:val="26"/>
        </w:rPr>
      </w:pPr>
      <w:r w:rsidRPr="00976CBC">
        <w:rPr>
          <w:sz w:val="26"/>
          <w:szCs w:val="26"/>
        </w:rPr>
        <w:t xml:space="preserve">Общий объем доходов – в сумме </w:t>
      </w:r>
      <w:r w:rsidR="00976CBC" w:rsidRPr="00976CBC">
        <w:rPr>
          <w:sz w:val="26"/>
          <w:szCs w:val="26"/>
        </w:rPr>
        <w:t>68 363,1</w:t>
      </w:r>
      <w:r w:rsidRPr="00976CBC">
        <w:rPr>
          <w:sz w:val="26"/>
          <w:szCs w:val="26"/>
        </w:rPr>
        <w:t xml:space="preserve"> тыс. рублей или на </w:t>
      </w:r>
      <w:r w:rsidR="00976CBC" w:rsidRPr="00976CBC">
        <w:rPr>
          <w:sz w:val="26"/>
          <w:szCs w:val="26"/>
        </w:rPr>
        <w:t>46 4</w:t>
      </w:r>
      <w:r w:rsidRPr="00976CBC">
        <w:rPr>
          <w:sz w:val="26"/>
          <w:szCs w:val="26"/>
        </w:rPr>
        <w:t xml:space="preserve"> %;</w:t>
      </w:r>
    </w:p>
    <w:p w:rsidR="002F310E" w:rsidRPr="00976CBC" w:rsidRDefault="002F310E" w:rsidP="008F76AE">
      <w:pPr>
        <w:pStyle w:val="a6"/>
        <w:numPr>
          <w:ilvl w:val="0"/>
          <w:numId w:val="12"/>
        </w:numPr>
        <w:tabs>
          <w:tab w:val="left" w:pos="993"/>
        </w:tabs>
        <w:autoSpaceDN w:val="0"/>
        <w:adjustRightInd w:val="0"/>
        <w:ind w:left="284" w:hanging="284"/>
        <w:jc w:val="both"/>
        <w:rPr>
          <w:sz w:val="26"/>
          <w:szCs w:val="26"/>
        </w:rPr>
      </w:pPr>
      <w:r w:rsidRPr="00976CBC">
        <w:rPr>
          <w:sz w:val="26"/>
          <w:szCs w:val="26"/>
        </w:rPr>
        <w:t xml:space="preserve">Общий объем расходов – в сумме </w:t>
      </w:r>
      <w:r w:rsidR="00976CBC" w:rsidRPr="00976CBC">
        <w:rPr>
          <w:sz w:val="26"/>
          <w:szCs w:val="26"/>
        </w:rPr>
        <w:t>68 223,5</w:t>
      </w:r>
      <w:r w:rsidRPr="00976CBC">
        <w:rPr>
          <w:sz w:val="26"/>
          <w:szCs w:val="26"/>
        </w:rPr>
        <w:t xml:space="preserve"> тыс. рублей или на </w:t>
      </w:r>
      <w:r w:rsidR="00976CBC" w:rsidRPr="00976CBC">
        <w:rPr>
          <w:sz w:val="26"/>
          <w:szCs w:val="26"/>
        </w:rPr>
        <w:t>45,6</w:t>
      </w:r>
      <w:r w:rsidRPr="00976CBC">
        <w:rPr>
          <w:sz w:val="26"/>
          <w:szCs w:val="26"/>
        </w:rPr>
        <w:t xml:space="preserve"> %;</w:t>
      </w:r>
    </w:p>
    <w:p w:rsidR="002F310E" w:rsidRPr="00976CBC" w:rsidRDefault="00976CBC" w:rsidP="008F76AE">
      <w:pPr>
        <w:pStyle w:val="a6"/>
        <w:numPr>
          <w:ilvl w:val="0"/>
          <w:numId w:val="12"/>
        </w:numPr>
        <w:tabs>
          <w:tab w:val="left" w:pos="993"/>
        </w:tabs>
        <w:autoSpaceDN w:val="0"/>
        <w:adjustRightInd w:val="0"/>
        <w:ind w:left="284" w:hanging="284"/>
        <w:jc w:val="both"/>
        <w:rPr>
          <w:sz w:val="26"/>
          <w:szCs w:val="26"/>
        </w:rPr>
      </w:pPr>
      <w:r w:rsidRPr="00976CBC">
        <w:rPr>
          <w:sz w:val="26"/>
          <w:szCs w:val="26"/>
        </w:rPr>
        <w:t>Профицит</w:t>
      </w:r>
      <w:r w:rsidR="002F310E" w:rsidRPr="00976CBC">
        <w:rPr>
          <w:sz w:val="26"/>
          <w:szCs w:val="26"/>
        </w:rPr>
        <w:t xml:space="preserve"> бюджета </w:t>
      </w:r>
      <w:r w:rsidR="00CA2A56" w:rsidRPr="00976CBC">
        <w:rPr>
          <w:sz w:val="26"/>
          <w:szCs w:val="26"/>
        </w:rPr>
        <w:t xml:space="preserve">– </w:t>
      </w:r>
      <w:r w:rsidRPr="00976CBC">
        <w:rPr>
          <w:sz w:val="26"/>
          <w:szCs w:val="26"/>
        </w:rPr>
        <w:t>139,6</w:t>
      </w:r>
      <w:r w:rsidR="002F310E" w:rsidRPr="00976CBC">
        <w:rPr>
          <w:sz w:val="26"/>
          <w:szCs w:val="26"/>
        </w:rPr>
        <w:t xml:space="preserve"> тыс. рублей.</w:t>
      </w:r>
    </w:p>
    <w:p w:rsidR="0082507C" w:rsidRPr="00A55EC9" w:rsidRDefault="00A254A0" w:rsidP="0082507C">
      <w:pPr>
        <w:ind w:firstLine="709"/>
        <w:jc w:val="both"/>
        <w:rPr>
          <w:sz w:val="26"/>
          <w:szCs w:val="26"/>
          <w:highlight w:val="yellow"/>
        </w:rPr>
      </w:pPr>
      <w:r w:rsidRPr="00154598">
        <w:rPr>
          <w:rFonts w:eastAsiaTheme="minorHAnsi"/>
          <w:sz w:val="26"/>
          <w:szCs w:val="26"/>
          <w:lang w:eastAsia="en-US"/>
        </w:rPr>
        <w:t>Постановлением Главы администрации Веселовского МО от 07.04.2014 № 12/1-од утвержден Порядок осуществления внутреннего финансового контроля в сфере бюджетных правоотношений в Веселовском МО.</w:t>
      </w:r>
      <w:r>
        <w:rPr>
          <w:rFonts w:eastAsiaTheme="minorHAnsi"/>
          <w:sz w:val="26"/>
          <w:szCs w:val="26"/>
          <w:lang w:eastAsia="en-US"/>
        </w:rPr>
        <w:t xml:space="preserve"> При э</w:t>
      </w:r>
      <w:r w:rsidR="000C07FA">
        <w:rPr>
          <w:rFonts w:eastAsiaTheme="minorHAnsi"/>
          <w:sz w:val="26"/>
          <w:szCs w:val="26"/>
          <w:lang w:eastAsia="en-US"/>
        </w:rPr>
        <w:t>том в нарушение норм статьи 269.</w:t>
      </w:r>
      <w:r>
        <w:rPr>
          <w:rFonts w:eastAsiaTheme="minorHAnsi"/>
          <w:sz w:val="26"/>
          <w:szCs w:val="26"/>
          <w:lang w:eastAsia="en-US"/>
        </w:rPr>
        <w:t>2 Бюджетного Кодекса РФ, согласно информации администрации Веселовского МО, мероприятия в рамках внутреннего контроля не проводились.</w:t>
      </w:r>
    </w:p>
    <w:p w:rsidR="00D3494D" w:rsidRPr="00D3494D" w:rsidRDefault="00D3494D" w:rsidP="00703E77">
      <w:pPr>
        <w:pStyle w:val="ConsPlusTitle"/>
        <w:ind w:firstLine="709"/>
        <w:jc w:val="both"/>
        <w:rPr>
          <w:b w:val="0"/>
          <w:color w:val="000000"/>
          <w:sz w:val="26"/>
          <w:szCs w:val="26"/>
        </w:rPr>
      </w:pPr>
      <w:r w:rsidRPr="00D3494D">
        <w:rPr>
          <w:b w:val="0"/>
          <w:color w:val="000000"/>
          <w:sz w:val="26"/>
          <w:szCs w:val="26"/>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 утвержден Постановлением администрации Веселовского МО от 10.08.2018 № 19-од, при этом выше названный порядок разработан в соответствии с требованиями, которые утратили силу. Необходимо привести в соответствии с нормами действующего законодательства.</w:t>
      </w:r>
    </w:p>
    <w:p w:rsidR="00D3494D" w:rsidRDefault="00D3494D" w:rsidP="0040714E">
      <w:pPr>
        <w:pStyle w:val="ConsPlusTitle"/>
        <w:ind w:firstLine="709"/>
        <w:jc w:val="both"/>
        <w:rPr>
          <w:b w:val="0"/>
          <w:color w:val="000000"/>
          <w:sz w:val="26"/>
          <w:szCs w:val="26"/>
        </w:rPr>
      </w:pPr>
      <w:r w:rsidRPr="00E247D1">
        <w:rPr>
          <w:b w:val="0"/>
          <w:color w:val="000000"/>
          <w:sz w:val="26"/>
          <w:szCs w:val="26"/>
        </w:rPr>
        <w:t xml:space="preserve">По данным администрации </w:t>
      </w:r>
      <w:r w:rsidR="00A254A0" w:rsidRPr="00E247D1">
        <w:rPr>
          <w:b w:val="0"/>
          <w:color w:val="000000"/>
          <w:sz w:val="26"/>
          <w:szCs w:val="26"/>
        </w:rPr>
        <w:t>Веселовского</w:t>
      </w:r>
      <w:r w:rsidRPr="00E247D1">
        <w:rPr>
          <w:b w:val="0"/>
          <w:color w:val="000000"/>
          <w:sz w:val="26"/>
          <w:szCs w:val="26"/>
        </w:rPr>
        <w:t xml:space="preserve"> муниципального образования контроль в сфере закупок не осуществлялся, однако в Единой информационной системе, </w:t>
      </w:r>
      <w:r w:rsidR="00E247D1" w:rsidRPr="00E247D1">
        <w:rPr>
          <w:b w:val="0"/>
          <w:color w:val="000000"/>
          <w:sz w:val="26"/>
          <w:szCs w:val="26"/>
        </w:rPr>
        <w:t>20</w:t>
      </w:r>
      <w:r w:rsidRPr="00E247D1">
        <w:rPr>
          <w:b w:val="0"/>
          <w:color w:val="000000"/>
          <w:sz w:val="26"/>
          <w:szCs w:val="26"/>
        </w:rPr>
        <w:t>.0</w:t>
      </w:r>
      <w:r w:rsidR="00E247D1" w:rsidRPr="00E247D1">
        <w:rPr>
          <w:b w:val="0"/>
          <w:color w:val="000000"/>
          <w:sz w:val="26"/>
          <w:szCs w:val="26"/>
        </w:rPr>
        <w:t>2</w:t>
      </w:r>
      <w:r w:rsidRPr="00E247D1">
        <w:rPr>
          <w:b w:val="0"/>
          <w:color w:val="000000"/>
          <w:sz w:val="26"/>
          <w:szCs w:val="26"/>
        </w:rPr>
        <w:t xml:space="preserve">.2021 был размещен план-график закупок Администрации </w:t>
      </w:r>
      <w:r w:rsidR="00E247D1" w:rsidRPr="00E247D1">
        <w:rPr>
          <w:b w:val="0"/>
          <w:color w:val="000000"/>
          <w:sz w:val="26"/>
          <w:szCs w:val="26"/>
        </w:rPr>
        <w:t>Веселовского</w:t>
      </w:r>
      <w:r w:rsidRPr="00E247D1">
        <w:rPr>
          <w:b w:val="0"/>
          <w:color w:val="000000"/>
          <w:sz w:val="26"/>
          <w:szCs w:val="26"/>
        </w:rPr>
        <w:t xml:space="preserve"> МО на 2021 год и плановый период 2022 и 2023 годов,</w:t>
      </w:r>
      <w:r w:rsidR="0040714E">
        <w:rPr>
          <w:b w:val="0"/>
          <w:color w:val="000000"/>
          <w:sz w:val="26"/>
          <w:szCs w:val="26"/>
        </w:rPr>
        <w:t xml:space="preserve"> </w:t>
      </w:r>
      <w:r w:rsidR="00BF323C">
        <w:rPr>
          <w:b w:val="0"/>
          <w:color w:val="000000"/>
          <w:sz w:val="26"/>
          <w:szCs w:val="26"/>
        </w:rPr>
        <w:t>с нарушением сроков размещения,</w:t>
      </w:r>
      <w:r w:rsidR="0040714E">
        <w:rPr>
          <w:b w:val="0"/>
          <w:color w:val="000000"/>
          <w:sz w:val="26"/>
          <w:szCs w:val="26"/>
        </w:rPr>
        <w:t xml:space="preserve"> нарушены но</w:t>
      </w:r>
      <w:r w:rsidR="00373C4D">
        <w:rPr>
          <w:b w:val="0"/>
          <w:color w:val="000000"/>
          <w:sz w:val="26"/>
          <w:szCs w:val="26"/>
        </w:rPr>
        <w:t>р</w:t>
      </w:r>
      <w:r w:rsidR="0040714E">
        <w:rPr>
          <w:b w:val="0"/>
          <w:color w:val="000000"/>
          <w:sz w:val="26"/>
          <w:szCs w:val="26"/>
        </w:rPr>
        <w:t xml:space="preserve">мы статьи 16 </w:t>
      </w:r>
      <w:r w:rsidR="0040714E" w:rsidRPr="0040714E">
        <w:rPr>
          <w:b w:val="0"/>
          <w:color w:val="000000"/>
          <w:sz w:val="26"/>
          <w:szCs w:val="26"/>
        </w:rPr>
        <w:t>Закон № 44-ФЗ</w:t>
      </w:r>
      <w:r w:rsidR="0040714E">
        <w:rPr>
          <w:b w:val="0"/>
          <w:color w:val="000000"/>
          <w:sz w:val="26"/>
          <w:szCs w:val="26"/>
        </w:rPr>
        <w:t xml:space="preserve"> и </w:t>
      </w:r>
      <w:r w:rsidR="0040714E" w:rsidRPr="0040714E">
        <w:rPr>
          <w:b w:val="0"/>
          <w:color w:val="000000"/>
          <w:sz w:val="26"/>
          <w:szCs w:val="26"/>
        </w:rPr>
        <w:t>Постановлени</w:t>
      </w:r>
      <w:r w:rsidR="0040714E">
        <w:rPr>
          <w:b w:val="0"/>
          <w:color w:val="000000"/>
          <w:sz w:val="26"/>
          <w:szCs w:val="26"/>
        </w:rPr>
        <w:t>я</w:t>
      </w:r>
      <w:r w:rsidR="0040714E" w:rsidRPr="0040714E">
        <w:rPr>
          <w:b w:val="0"/>
          <w:color w:val="000000"/>
          <w:sz w:val="26"/>
          <w:szCs w:val="26"/>
        </w:rPr>
        <w:t xml:space="preserve"> Правительства РФ от 30.09.2019 </w:t>
      </w:r>
      <w:r w:rsidR="0040714E">
        <w:rPr>
          <w:b w:val="0"/>
          <w:color w:val="000000"/>
          <w:sz w:val="26"/>
          <w:szCs w:val="26"/>
        </w:rPr>
        <w:t>№</w:t>
      </w:r>
      <w:r w:rsidR="0040714E" w:rsidRPr="0040714E">
        <w:rPr>
          <w:b w:val="0"/>
          <w:color w:val="000000"/>
          <w:sz w:val="26"/>
          <w:szCs w:val="26"/>
        </w:rPr>
        <w:t xml:space="preserve"> 1279</w:t>
      </w:r>
      <w:r w:rsidR="0040714E">
        <w:rPr>
          <w:b w:val="0"/>
          <w:color w:val="000000"/>
          <w:sz w:val="26"/>
          <w:szCs w:val="26"/>
        </w:rPr>
        <w:t xml:space="preserve"> «</w:t>
      </w:r>
      <w:r w:rsidR="0040714E" w:rsidRPr="0040714E">
        <w:rPr>
          <w:b w:val="0"/>
          <w:color w:val="000000"/>
          <w:sz w:val="26"/>
          <w:szCs w:val="26"/>
        </w:rPr>
        <w:t>О планах-графиках закупок и о признании утратившими силу отдельных решений Пра</w:t>
      </w:r>
      <w:r w:rsidR="0040714E">
        <w:rPr>
          <w:b w:val="0"/>
          <w:color w:val="000000"/>
          <w:sz w:val="26"/>
          <w:szCs w:val="26"/>
        </w:rPr>
        <w:t xml:space="preserve">вительства Российской Федерации». </w:t>
      </w:r>
      <w:r w:rsidR="00D23E56">
        <w:rPr>
          <w:b w:val="0"/>
          <w:color w:val="000000"/>
          <w:sz w:val="26"/>
          <w:szCs w:val="26"/>
        </w:rPr>
        <w:t>В н</w:t>
      </w:r>
      <w:r w:rsidR="0040714E">
        <w:rPr>
          <w:b w:val="0"/>
          <w:color w:val="000000"/>
          <w:sz w:val="26"/>
          <w:szCs w:val="26"/>
        </w:rPr>
        <w:t>азванный план-график</w:t>
      </w:r>
      <w:r w:rsidR="0040714E" w:rsidRPr="00E247D1">
        <w:rPr>
          <w:b w:val="0"/>
          <w:color w:val="000000"/>
          <w:sz w:val="26"/>
          <w:szCs w:val="26"/>
        </w:rPr>
        <w:t xml:space="preserve"> </w:t>
      </w:r>
      <w:r w:rsidR="0040714E">
        <w:rPr>
          <w:b w:val="0"/>
          <w:color w:val="000000"/>
          <w:sz w:val="26"/>
          <w:szCs w:val="26"/>
        </w:rPr>
        <w:t>в</w:t>
      </w:r>
      <w:r w:rsidRPr="00E247D1">
        <w:rPr>
          <w:b w:val="0"/>
          <w:color w:val="000000"/>
          <w:sz w:val="26"/>
          <w:szCs w:val="26"/>
        </w:rPr>
        <w:t xml:space="preserve"> течении 2021 года </w:t>
      </w:r>
      <w:r w:rsidR="00E247D1" w:rsidRPr="00E247D1">
        <w:rPr>
          <w:b w:val="0"/>
          <w:color w:val="000000"/>
          <w:sz w:val="26"/>
          <w:szCs w:val="26"/>
        </w:rPr>
        <w:t>4</w:t>
      </w:r>
      <w:r w:rsidRPr="00E247D1">
        <w:rPr>
          <w:b w:val="0"/>
          <w:color w:val="000000"/>
          <w:sz w:val="26"/>
          <w:szCs w:val="26"/>
        </w:rPr>
        <w:t xml:space="preserve"> раза вносились изменения, сформированы уведомления о соответствии контролируемой информации по части 5 статьи 99 Закона № 44-ФЗ, что свидетельствует о ведении контроля в сфере закупок.</w:t>
      </w:r>
    </w:p>
    <w:p w:rsidR="00857016" w:rsidRPr="00373C4D" w:rsidRDefault="00BF323C" w:rsidP="0040714E">
      <w:pPr>
        <w:pStyle w:val="ConsPlusTitle"/>
        <w:ind w:firstLine="709"/>
        <w:jc w:val="both"/>
        <w:rPr>
          <w:b w:val="0"/>
          <w:sz w:val="26"/>
          <w:szCs w:val="26"/>
        </w:rPr>
      </w:pPr>
      <w:r w:rsidRPr="001843F7">
        <w:rPr>
          <w:b w:val="0"/>
          <w:color w:val="000000"/>
          <w:sz w:val="26"/>
          <w:szCs w:val="26"/>
        </w:rPr>
        <w:t>Кроме того, последняя размещенная версия плана-графика</w:t>
      </w:r>
      <w:r w:rsidR="00FF7505" w:rsidRPr="001843F7">
        <w:rPr>
          <w:b w:val="0"/>
          <w:color w:val="000000"/>
          <w:sz w:val="26"/>
          <w:szCs w:val="26"/>
        </w:rPr>
        <w:t xml:space="preserve"> №4 от 09.12.2021 года</w:t>
      </w:r>
      <w:r w:rsidRPr="001843F7">
        <w:rPr>
          <w:b w:val="0"/>
          <w:color w:val="000000"/>
          <w:sz w:val="26"/>
          <w:szCs w:val="26"/>
        </w:rPr>
        <w:t xml:space="preserve"> не содержит показателей по </w:t>
      </w:r>
      <w:r w:rsidR="00FE595D" w:rsidRPr="001843F7">
        <w:rPr>
          <w:b w:val="0"/>
          <w:color w:val="000000"/>
          <w:sz w:val="26"/>
          <w:szCs w:val="26"/>
        </w:rPr>
        <w:t>пункт</w:t>
      </w:r>
      <w:r w:rsidRPr="001843F7">
        <w:rPr>
          <w:b w:val="0"/>
          <w:color w:val="000000"/>
          <w:sz w:val="26"/>
          <w:szCs w:val="26"/>
        </w:rPr>
        <w:t>у</w:t>
      </w:r>
      <w:r w:rsidR="00FE595D" w:rsidRPr="001843F7">
        <w:rPr>
          <w:b w:val="0"/>
          <w:color w:val="000000"/>
          <w:sz w:val="26"/>
          <w:szCs w:val="26"/>
        </w:rPr>
        <w:t xml:space="preserve"> 4 части 1 статьи 93 ФЗ № 44-ФЗ</w:t>
      </w:r>
      <w:r w:rsidR="00373C4D">
        <w:rPr>
          <w:b w:val="0"/>
          <w:color w:val="000000"/>
          <w:sz w:val="26"/>
          <w:szCs w:val="26"/>
        </w:rPr>
        <w:t xml:space="preserve"> –</w:t>
      </w:r>
      <w:r w:rsidR="00FE595D" w:rsidRPr="001843F7">
        <w:rPr>
          <w:b w:val="0"/>
          <w:color w:val="000000"/>
          <w:sz w:val="26"/>
          <w:szCs w:val="26"/>
        </w:rPr>
        <w:t xml:space="preserve"> закупка у единственного поставщика (подрядчика, </w:t>
      </w:r>
      <w:r w:rsidR="00FE595D" w:rsidRPr="00373C4D">
        <w:rPr>
          <w:b w:val="0"/>
          <w:sz w:val="26"/>
          <w:szCs w:val="26"/>
        </w:rPr>
        <w:t>исполни</w:t>
      </w:r>
      <w:r w:rsidRPr="00373C4D">
        <w:rPr>
          <w:b w:val="0"/>
          <w:sz w:val="26"/>
          <w:szCs w:val="26"/>
        </w:rPr>
        <w:t>теля), фактически закупки по данному пункту осуществлялись</w:t>
      </w:r>
      <w:r w:rsidR="00857016" w:rsidRPr="00373C4D">
        <w:rPr>
          <w:b w:val="0"/>
          <w:sz w:val="26"/>
          <w:szCs w:val="26"/>
        </w:rPr>
        <w:t xml:space="preserve">, что подтверждается представленным реестром закупок Администрации Веселовского </w:t>
      </w:r>
      <w:r w:rsidR="00373C4D" w:rsidRPr="00373C4D">
        <w:rPr>
          <w:b w:val="0"/>
          <w:sz w:val="26"/>
          <w:szCs w:val="26"/>
        </w:rPr>
        <w:t>МО</w:t>
      </w:r>
      <w:r w:rsidR="00857016" w:rsidRPr="00373C4D">
        <w:rPr>
          <w:b w:val="0"/>
          <w:sz w:val="26"/>
          <w:szCs w:val="26"/>
        </w:rPr>
        <w:t>.</w:t>
      </w:r>
      <w:r w:rsidRPr="00373C4D">
        <w:rPr>
          <w:b w:val="0"/>
          <w:sz w:val="26"/>
          <w:szCs w:val="26"/>
        </w:rPr>
        <w:t xml:space="preserve"> </w:t>
      </w:r>
      <w:r w:rsidR="00857016" w:rsidRPr="00373C4D">
        <w:rPr>
          <w:b w:val="0"/>
          <w:sz w:val="26"/>
          <w:szCs w:val="26"/>
        </w:rPr>
        <w:t>Согласно ч. 10 ст. 16 Закона № 44-ФЗ з</w:t>
      </w:r>
      <w:r w:rsidR="00857016" w:rsidRPr="00373C4D">
        <w:rPr>
          <w:b w:val="0"/>
          <w:bCs w:val="0"/>
          <w:sz w:val="26"/>
          <w:szCs w:val="26"/>
          <w:shd w:val="clear" w:color="auto" w:fill="FFFFFF"/>
        </w:rPr>
        <w:t>акупки</w:t>
      </w:r>
      <w:r w:rsidR="00857016" w:rsidRPr="00373C4D">
        <w:rPr>
          <w:sz w:val="26"/>
          <w:szCs w:val="26"/>
          <w:shd w:val="clear" w:color="auto" w:fill="FFFFFF"/>
        </w:rPr>
        <w:t>, </w:t>
      </w:r>
      <w:r w:rsidR="00857016" w:rsidRPr="00373C4D">
        <w:rPr>
          <w:b w:val="0"/>
          <w:bCs w:val="0"/>
          <w:sz w:val="26"/>
          <w:szCs w:val="26"/>
          <w:shd w:val="clear" w:color="auto" w:fill="FFFFFF"/>
        </w:rPr>
        <w:t>не</w:t>
      </w:r>
      <w:r w:rsidR="00857016" w:rsidRPr="00373C4D">
        <w:rPr>
          <w:sz w:val="26"/>
          <w:szCs w:val="26"/>
          <w:shd w:val="clear" w:color="auto" w:fill="FFFFFF"/>
        </w:rPr>
        <w:t> </w:t>
      </w:r>
      <w:r w:rsidR="00857016" w:rsidRPr="00373C4D">
        <w:rPr>
          <w:b w:val="0"/>
          <w:bCs w:val="0"/>
          <w:sz w:val="26"/>
          <w:szCs w:val="26"/>
          <w:shd w:val="clear" w:color="auto" w:fill="FFFFFF"/>
        </w:rPr>
        <w:t>предусмотренные</w:t>
      </w:r>
      <w:r w:rsidR="00857016" w:rsidRPr="00373C4D">
        <w:rPr>
          <w:sz w:val="26"/>
          <w:szCs w:val="26"/>
          <w:shd w:val="clear" w:color="auto" w:fill="FFFFFF"/>
        </w:rPr>
        <w:t> </w:t>
      </w:r>
      <w:r w:rsidR="00857016" w:rsidRPr="00373C4D">
        <w:rPr>
          <w:b w:val="0"/>
          <w:bCs w:val="0"/>
          <w:sz w:val="26"/>
          <w:szCs w:val="26"/>
          <w:shd w:val="clear" w:color="auto" w:fill="FFFFFF"/>
        </w:rPr>
        <w:t>планами</w:t>
      </w:r>
      <w:r w:rsidR="00857016" w:rsidRPr="00373C4D">
        <w:rPr>
          <w:sz w:val="26"/>
          <w:szCs w:val="26"/>
          <w:shd w:val="clear" w:color="auto" w:fill="FFFFFF"/>
        </w:rPr>
        <w:t>-</w:t>
      </w:r>
      <w:r w:rsidR="00857016" w:rsidRPr="00373C4D">
        <w:rPr>
          <w:b w:val="0"/>
          <w:bCs w:val="0"/>
          <w:sz w:val="26"/>
          <w:szCs w:val="26"/>
          <w:shd w:val="clear" w:color="auto" w:fill="FFFFFF"/>
        </w:rPr>
        <w:t>графиками</w:t>
      </w:r>
      <w:r w:rsidR="00857016" w:rsidRPr="00373C4D">
        <w:rPr>
          <w:sz w:val="26"/>
          <w:szCs w:val="26"/>
          <w:shd w:val="clear" w:color="auto" w:fill="FFFFFF"/>
        </w:rPr>
        <w:t>, не могут быть осуществлены.</w:t>
      </w:r>
    </w:p>
    <w:p w:rsidR="002B474F" w:rsidRDefault="002B474F" w:rsidP="00703E77">
      <w:pPr>
        <w:autoSpaceDE w:val="0"/>
        <w:autoSpaceDN w:val="0"/>
        <w:adjustRightInd w:val="0"/>
        <w:spacing w:before="120"/>
        <w:ind w:firstLine="709"/>
        <w:jc w:val="both"/>
        <w:rPr>
          <w:rFonts w:eastAsiaTheme="minorHAnsi"/>
          <w:sz w:val="26"/>
          <w:szCs w:val="26"/>
          <w:highlight w:val="yellow"/>
          <w:lang w:eastAsia="en-US"/>
        </w:rPr>
      </w:pPr>
      <w:r w:rsidRPr="00373C4D">
        <w:rPr>
          <w:rFonts w:eastAsiaTheme="minorHAnsi"/>
          <w:sz w:val="26"/>
          <w:szCs w:val="26"/>
          <w:lang w:eastAsia="en-US"/>
        </w:rPr>
        <w:t xml:space="preserve">Распоряжением администрации Веселовского МО </w:t>
      </w:r>
      <w:r w:rsidRPr="002B474F">
        <w:rPr>
          <w:rFonts w:eastAsiaTheme="minorHAnsi"/>
          <w:sz w:val="26"/>
          <w:szCs w:val="26"/>
          <w:lang w:eastAsia="en-US"/>
        </w:rPr>
        <w:t xml:space="preserve">от </w:t>
      </w:r>
      <w:r>
        <w:rPr>
          <w:rFonts w:eastAsiaTheme="minorHAnsi"/>
          <w:sz w:val="26"/>
          <w:szCs w:val="26"/>
          <w:lang w:eastAsia="en-US"/>
        </w:rPr>
        <w:t>2</w:t>
      </w:r>
      <w:r w:rsidRPr="002B474F">
        <w:rPr>
          <w:rFonts w:eastAsiaTheme="minorHAnsi"/>
          <w:sz w:val="26"/>
          <w:szCs w:val="26"/>
          <w:lang w:eastAsia="en-US"/>
        </w:rPr>
        <w:t>2.04.2021 № 1</w:t>
      </w:r>
      <w:r>
        <w:rPr>
          <w:rFonts w:eastAsiaTheme="minorHAnsi"/>
          <w:sz w:val="26"/>
          <w:szCs w:val="26"/>
          <w:lang w:eastAsia="en-US"/>
        </w:rPr>
        <w:t>8</w:t>
      </w:r>
      <w:r w:rsidRPr="002B474F">
        <w:rPr>
          <w:rFonts w:eastAsiaTheme="minorHAnsi"/>
          <w:sz w:val="26"/>
          <w:szCs w:val="26"/>
          <w:lang w:eastAsia="en-US"/>
        </w:rPr>
        <w:t xml:space="preserve"> определен упрощенный способ организации внутреннего финансового аудита, а также утвержден Порядок организации внутреннего финансового аудита в соответствии</w:t>
      </w:r>
      <w:r w:rsidR="00373C4D">
        <w:rPr>
          <w:rFonts w:eastAsiaTheme="minorHAnsi"/>
          <w:sz w:val="26"/>
          <w:szCs w:val="26"/>
          <w:lang w:eastAsia="en-US"/>
        </w:rPr>
        <w:t xml:space="preserve"> с нормами</w:t>
      </w:r>
      <w:r w:rsidRPr="002B474F">
        <w:rPr>
          <w:rFonts w:eastAsiaTheme="minorHAnsi"/>
          <w:sz w:val="26"/>
          <w:szCs w:val="26"/>
          <w:lang w:eastAsia="en-US"/>
        </w:rPr>
        <w:t xml:space="preserve"> ст</w:t>
      </w:r>
      <w:r w:rsidR="00373C4D">
        <w:rPr>
          <w:rFonts w:eastAsiaTheme="minorHAnsi"/>
          <w:sz w:val="26"/>
          <w:szCs w:val="26"/>
          <w:lang w:eastAsia="en-US"/>
        </w:rPr>
        <w:t>атьи</w:t>
      </w:r>
      <w:r w:rsidRPr="002B474F">
        <w:rPr>
          <w:rFonts w:eastAsiaTheme="minorHAnsi"/>
          <w:sz w:val="26"/>
          <w:szCs w:val="26"/>
          <w:lang w:eastAsia="en-US"/>
        </w:rPr>
        <w:t xml:space="preserve"> 160.2-1 Бюджетного Кодекса РФ.</w:t>
      </w:r>
    </w:p>
    <w:p w:rsidR="00063E5D" w:rsidRPr="00FE1367" w:rsidRDefault="00ED6DFB" w:rsidP="00703E77">
      <w:pPr>
        <w:autoSpaceDE w:val="0"/>
        <w:autoSpaceDN w:val="0"/>
        <w:adjustRightInd w:val="0"/>
        <w:spacing w:before="120"/>
        <w:ind w:firstLine="709"/>
        <w:jc w:val="both"/>
        <w:rPr>
          <w:sz w:val="26"/>
          <w:szCs w:val="26"/>
        </w:rPr>
      </w:pPr>
      <w:r w:rsidRPr="00FE1367">
        <w:rPr>
          <w:rFonts w:eastAsiaTheme="minorHAnsi"/>
          <w:sz w:val="26"/>
          <w:szCs w:val="26"/>
          <w:lang w:eastAsia="en-US"/>
        </w:rPr>
        <w:t xml:space="preserve">В целях составления годовой бюджетной отчетности </w:t>
      </w:r>
      <w:r w:rsidR="00063E5D" w:rsidRPr="00FE1367">
        <w:rPr>
          <w:sz w:val="26"/>
          <w:szCs w:val="26"/>
        </w:rPr>
        <w:t>проведена инвентаризация основных средств, материальных запасов и обязательств муниципальных казенных учреждений Веселовского МО на основании:</w:t>
      </w:r>
    </w:p>
    <w:p w:rsidR="00063E5D" w:rsidRPr="00FE1367" w:rsidRDefault="00063E5D" w:rsidP="008F76AE">
      <w:pPr>
        <w:pStyle w:val="a6"/>
        <w:numPr>
          <w:ilvl w:val="0"/>
          <w:numId w:val="1"/>
        </w:numPr>
        <w:ind w:left="284" w:hanging="284"/>
        <w:jc w:val="both"/>
        <w:rPr>
          <w:sz w:val="26"/>
          <w:szCs w:val="26"/>
        </w:rPr>
      </w:pPr>
      <w:r w:rsidRPr="00FE1367">
        <w:rPr>
          <w:sz w:val="26"/>
          <w:szCs w:val="26"/>
        </w:rPr>
        <w:t xml:space="preserve">Распоряжения </w:t>
      </w:r>
      <w:r w:rsidR="00ED6DFB" w:rsidRPr="00FE1367">
        <w:rPr>
          <w:sz w:val="26"/>
          <w:szCs w:val="26"/>
        </w:rPr>
        <w:t>г</w:t>
      </w:r>
      <w:r w:rsidRPr="00FE1367">
        <w:rPr>
          <w:sz w:val="26"/>
          <w:szCs w:val="26"/>
        </w:rPr>
        <w:t xml:space="preserve">лавы Веселовского МО от </w:t>
      </w:r>
      <w:r w:rsidR="00F80525" w:rsidRPr="00FE1367">
        <w:rPr>
          <w:sz w:val="26"/>
          <w:szCs w:val="26"/>
        </w:rPr>
        <w:t>23</w:t>
      </w:r>
      <w:r w:rsidRPr="00FE1367">
        <w:rPr>
          <w:sz w:val="26"/>
          <w:szCs w:val="26"/>
        </w:rPr>
        <w:t>.1</w:t>
      </w:r>
      <w:r w:rsidR="00F80525" w:rsidRPr="00FE1367">
        <w:rPr>
          <w:sz w:val="26"/>
          <w:szCs w:val="26"/>
        </w:rPr>
        <w:t>0</w:t>
      </w:r>
      <w:r w:rsidRPr="00FE1367">
        <w:rPr>
          <w:sz w:val="26"/>
          <w:szCs w:val="26"/>
        </w:rPr>
        <w:t>.20</w:t>
      </w:r>
      <w:r w:rsidR="00F80525" w:rsidRPr="00FE1367">
        <w:rPr>
          <w:sz w:val="26"/>
          <w:szCs w:val="26"/>
        </w:rPr>
        <w:t>2</w:t>
      </w:r>
      <w:r w:rsidR="00FE1367" w:rsidRPr="00FE1367">
        <w:rPr>
          <w:sz w:val="26"/>
          <w:szCs w:val="26"/>
        </w:rPr>
        <w:t>1</w:t>
      </w:r>
      <w:r w:rsidRPr="00FE1367">
        <w:rPr>
          <w:sz w:val="26"/>
          <w:szCs w:val="26"/>
        </w:rPr>
        <w:t xml:space="preserve"> № </w:t>
      </w:r>
      <w:r w:rsidR="00FE1367" w:rsidRPr="00FE1367">
        <w:rPr>
          <w:sz w:val="26"/>
          <w:szCs w:val="26"/>
        </w:rPr>
        <w:t>27/1</w:t>
      </w:r>
      <w:r w:rsidRPr="00FE1367">
        <w:rPr>
          <w:sz w:val="26"/>
          <w:szCs w:val="26"/>
        </w:rPr>
        <w:t>-од «Об инвентаризации основных средств, материальных запасов и обязательств»;</w:t>
      </w:r>
    </w:p>
    <w:p w:rsidR="00063E5D" w:rsidRPr="00164663" w:rsidRDefault="003163C2" w:rsidP="008F76AE">
      <w:pPr>
        <w:pStyle w:val="a6"/>
        <w:numPr>
          <w:ilvl w:val="0"/>
          <w:numId w:val="1"/>
        </w:numPr>
        <w:ind w:left="284" w:hanging="284"/>
        <w:jc w:val="both"/>
        <w:rPr>
          <w:sz w:val="26"/>
          <w:szCs w:val="26"/>
        </w:rPr>
      </w:pPr>
      <w:r w:rsidRPr="00164663">
        <w:rPr>
          <w:sz w:val="26"/>
          <w:szCs w:val="26"/>
        </w:rPr>
        <w:t>Приказа</w:t>
      </w:r>
      <w:r w:rsidR="00063E5D" w:rsidRPr="00164663">
        <w:rPr>
          <w:sz w:val="26"/>
          <w:szCs w:val="26"/>
        </w:rPr>
        <w:t xml:space="preserve"> директора МКУК «Культурно-досуговый, информационный центр» Веселовского МО от </w:t>
      </w:r>
      <w:r w:rsidR="00EE2A36" w:rsidRPr="00164663">
        <w:rPr>
          <w:sz w:val="26"/>
          <w:szCs w:val="26"/>
        </w:rPr>
        <w:t>23</w:t>
      </w:r>
      <w:r w:rsidR="00063E5D" w:rsidRPr="00164663">
        <w:rPr>
          <w:sz w:val="26"/>
          <w:szCs w:val="26"/>
        </w:rPr>
        <w:t>.1</w:t>
      </w:r>
      <w:r w:rsidR="00EE2A36" w:rsidRPr="00164663">
        <w:rPr>
          <w:sz w:val="26"/>
          <w:szCs w:val="26"/>
        </w:rPr>
        <w:t>0</w:t>
      </w:r>
      <w:r w:rsidR="00063E5D" w:rsidRPr="00164663">
        <w:rPr>
          <w:sz w:val="26"/>
          <w:szCs w:val="26"/>
        </w:rPr>
        <w:t>.20</w:t>
      </w:r>
      <w:r w:rsidR="00EE2A36" w:rsidRPr="00164663">
        <w:rPr>
          <w:sz w:val="26"/>
          <w:szCs w:val="26"/>
        </w:rPr>
        <w:t>2</w:t>
      </w:r>
      <w:r w:rsidR="00164663" w:rsidRPr="00164663">
        <w:rPr>
          <w:sz w:val="26"/>
          <w:szCs w:val="26"/>
        </w:rPr>
        <w:t>1</w:t>
      </w:r>
      <w:r w:rsidR="00063E5D" w:rsidRPr="00164663">
        <w:rPr>
          <w:sz w:val="26"/>
          <w:szCs w:val="26"/>
        </w:rPr>
        <w:t xml:space="preserve"> № </w:t>
      </w:r>
      <w:r w:rsidR="00164663" w:rsidRPr="00164663">
        <w:rPr>
          <w:sz w:val="26"/>
          <w:szCs w:val="26"/>
        </w:rPr>
        <w:t>3</w:t>
      </w:r>
      <w:r w:rsidR="00063E5D" w:rsidRPr="00164663">
        <w:rPr>
          <w:sz w:val="26"/>
          <w:szCs w:val="26"/>
        </w:rPr>
        <w:t>-од «Об инвентаризации основных средств, материальных запасов и обязательств»;</w:t>
      </w:r>
    </w:p>
    <w:p w:rsidR="00063E5D" w:rsidRPr="00164663" w:rsidRDefault="003163C2" w:rsidP="008F76AE">
      <w:pPr>
        <w:pStyle w:val="a6"/>
        <w:numPr>
          <w:ilvl w:val="0"/>
          <w:numId w:val="1"/>
        </w:numPr>
        <w:ind w:left="284" w:hanging="284"/>
        <w:jc w:val="both"/>
        <w:rPr>
          <w:sz w:val="26"/>
          <w:szCs w:val="26"/>
        </w:rPr>
      </w:pPr>
      <w:r w:rsidRPr="00164663">
        <w:rPr>
          <w:sz w:val="26"/>
          <w:szCs w:val="26"/>
        </w:rPr>
        <w:t>Приказа</w:t>
      </w:r>
      <w:r w:rsidR="00063E5D" w:rsidRPr="00164663">
        <w:rPr>
          <w:sz w:val="26"/>
          <w:szCs w:val="26"/>
        </w:rPr>
        <w:t xml:space="preserve"> директора МКУ «Хозяйственная группа» </w:t>
      </w:r>
      <w:r w:rsidR="00EE2A36" w:rsidRPr="00164663">
        <w:rPr>
          <w:sz w:val="26"/>
          <w:szCs w:val="26"/>
        </w:rPr>
        <w:t>а</w:t>
      </w:r>
      <w:r w:rsidR="00063E5D" w:rsidRPr="00164663">
        <w:rPr>
          <w:sz w:val="26"/>
          <w:szCs w:val="26"/>
        </w:rPr>
        <w:t xml:space="preserve">дминистрации Веселовского МО от </w:t>
      </w:r>
      <w:r w:rsidR="00EE2A36" w:rsidRPr="00164663">
        <w:rPr>
          <w:sz w:val="26"/>
          <w:szCs w:val="26"/>
        </w:rPr>
        <w:t>23</w:t>
      </w:r>
      <w:r w:rsidR="00063E5D" w:rsidRPr="00164663">
        <w:rPr>
          <w:sz w:val="26"/>
          <w:szCs w:val="26"/>
        </w:rPr>
        <w:t>.1</w:t>
      </w:r>
      <w:r w:rsidR="00EE2A36" w:rsidRPr="00164663">
        <w:rPr>
          <w:sz w:val="26"/>
          <w:szCs w:val="26"/>
        </w:rPr>
        <w:t>0</w:t>
      </w:r>
      <w:r w:rsidR="00063E5D" w:rsidRPr="00164663">
        <w:rPr>
          <w:sz w:val="26"/>
          <w:szCs w:val="26"/>
        </w:rPr>
        <w:t>.20</w:t>
      </w:r>
      <w:r w:rsidR="00EE2A36" w:rsidRPr="00164663">
        <w:rPr>
          <w:sz w:val="26"/>
          <w:szCs w:val="26"/>
        </w:rPr>
        <w:t>2</w:t>
      </w:r>
      <w:r w:rsidR="00164663" w:rsidRPr="00164663">
        <w:rPr>
          <w:sz w:val="26"/>
          <w:szCs w:val="26"/>
        </w:rPr>
        <w:t>1</w:t>
      </w:r>
      <w:r w:rsidR="00063E5D" w:rsidRPr="00164663">
        <w:rPr>
          <w:sz w:val="26"/>
          <w:szCs w:val="26"/>
        </w:rPr>
        <w:t xml:space="preserve"> № </w:t>
      </w:r>
      <w:r w:rsidR="00164663" w:rsidRPr="00164663">
        <w:rPr>
          <w:sz w:val="26"/>
          <w:szCs w:val="26"/>
        </w:rPr>
        <w:t>4</w:t>
      </w:r>
      <w:r w:rsidR="00063E5D" w:rsidRPr="00164663">
        <w:rPr>
          <w:sz w:val="26"/>
          <w:szCs w:val="26"/>
        </w:rPr>
        <w:t>-од «Об инвентаризации основных средств, материальных запасов и обязательств»</w:t>
      </w:r>
      <w:r w:rsidRPr="00164663">
        <w:rPr>
          <w:sz w:val="26"/>
          <w:szCs w:val="26"/>
        </w:rPr>
        <w:t>.</w:t>
      </w:r>
    </w:p>
    <w:p w:rsidR="002554A5" w:rsidRPr="004152F1" w:rsidRDefault="002554A5" w:rsidP="004152F1">
      <w:pPr>
        <w:autoSpaceDE w:val="0"/>
        <w:autoSpaceDN w:val="0"/>
        <w:adjustRightInd w:val="0"/>
        <w:ind w:firstLine="709"/>
        <w:jc w:val="both"/>
        <w:rPr>
          <w:rFonts w:eastAsiaTheme="minorHAnsi"/>
          <w:sz w:val="26"/>
          <w:szCs w:val="26"/>
          <w:lang w:eastAsia="en-US"/>
        </w:rPr>
      </w:pPr>
      <w:r w:rsidRPr="004152F1">
        <w:rPr>
          <w:rFonts w:eastAsia="Calibri"/>
          <w:sz w:val="26"/>
          <w:szCs w:val="26"/>
        </w:rPr>
        <w:t xml:space="preserve">Положение о порядке </w:t>
      </w:r>
      <w:r w:rsidRPr="004152F1">
        <w:rPr>
          <w:bCs/>
          <w:sz w:val="26"/>
          <w:szCs w:val="26"/>
        </w:rPr>
        <w:t>владения, пользования и распоряжения муниципальным имуществом Веселовского МО</w:t>
      </w:r>
      <w:r w:rsidRPr="004152F1">
        <w:rPr>
          <w:rFonts w:eastAsia="Calibri"/>
          <w:sz w:val="26"/>
          <w:szCs w:val="26"/>
        </w:rPr>
        <w:t xml:space="preserve"> утверждено Постановлением главы администрации от 18.05.2013 № 35/1, чем нарушены нормы пункта 5 части 10 статьи 35 Федерального закона от 06.10.2003 № 131-ФЗ «Об общих принципах организации местного самоуправления в Российской Федерации», согласно которому </w:t>
      </w:r>
      <w:r w:rsidRPr="004152F1">
        <w:rPr>
          <w:rFonts w:eastAsiaTheme="minorHAnsi"/>
          <w:sz w:val="26"/>
          <w:szCs w:val="26"/>
          <w:lang w:eastAsia="en-US"/>
        </w:rPr>
        <w:t xml:space="preserve">определение порядка управления и распоряжения имуществом, находящимся в муниципальной собственности, находятся в исключительной компетенции </w:t>
      </w:r>
      <w:r w:rsidRPr="004152F1">
        <w:rPr>
          <w:rFonts w:eastAsiaTheme="minorHAnsi"/>
          <w:sz w:val="26"/>
          <w:szCs w:val="26"/>
          <w:u w:val="single"/>
          <w:lang w:eastAsia="en-US"/>
        </w:rPr>
        <w:t>представительного органа муниципального образования</w:t>
      </w:r>
      <w:r w:rsidR="0040714E" w:rsidRPr="004152F1">
        <w:rPr>
          <w:rFonts w:eastAsiaTheme="minorHAnsi"/>
          <w:sz w:val="26"/>
          <w:szCs w:val="26"/>
          <w:lang w:eastAsia="en-US"/>
        </w:rPr>
        <w:t xml:space="preserve"> (т.е. Думы Веселовского МО), о чем </w:t>
      </w:r>
      <w:r w:rsidR="000E6071">
        <w:rPr>
          <w:rFonts w:eastAsiaTheme="minorHAnsi"/>
          <w:sz w:val="26"/>
          <w:szCs w:val="26"/>
          <w:lang w:eastAsia="en-US"/>
        </w:rPr>
        <w:t xml:space="preserve">уже было </w:t>
      </w:r>
      <w:r w:rsidR="0040714E" w:rsidRPr="004152F1">
        <w:rPr>
          <w:rFonts w:eastAsiaTheme="minorHAnsi"/>
          <w:sz w:val="26"/>
          <w:szCs w:val="26"/>
          <w:lang w:eastAsia="en-US"/>
        </w:rPr>
        <w:t xml:space="preserve">указано в Заключении </w:t>
      </w:r>
      <w:r w:rsidR="004152F1" w:rsidRPr="004152F1">
        <w:rPr>
          <w:rFonts w:eastAsiaTheme="minorHAnsi"/>
          <w:sz w:val="26"/>
          <w:szCs w:val="26"/>
          <w:lang w:eastAsia="en-US"/>
        </w:rPr>
        <w:t xml:space="preserve">от 31.03.2021 № 01-323/08з. </w:t>
      </w:r>
    </w:p>
    <w:p w:rsidR="004479BC" w:rsidRDefault="004479BC" w:rsidP="00DC2FB9">
      <w:pPr>
        <w:autoSpaceDE w:val="0"/>
        <w:autoSpaceDN w:val="0"/>
        <w:adjustRightInd w:val="0"/>
        <w:ind w:firstLine="709"/>
        <w:jc w:val="both"/>
        <w:rPr>
          <w:rFonts w:eastAsia="Calibri"/>
          <w:sz w:val="26"/>
          <w:szCs w:val="26"/>
        </w:rPr>
      </w:pPr>
      <w:r w:rsidRPr="0040714E">
        <w:rPr>
          <w:sz w:val="26"/>
          <w:szCs w:val="26"/>
          <w:lang w:eastAsia="zh-CN"/>
        </w:rPr>
        <w:t>Результаты инвентаризации имущества документально оформлены</w:t>
      </w:r>
      <w:r w:rsidRPr="0040714E">
        <w:rPr>
          <w:i/>
          <w:sz w:val="26"/>
          <w:szCs w:val="26"/>
          <w:lang w:eastAsia="zh-CN"/>
        </w:rPr>
        <w:t>,</w:t>
      </w:r>
      <w:r w:rsidRPr="0040714E">
        <w:rPr>
          <w:sz w:val="26"/>
          <w:szCs w:val="26"/>
          <w:lang w:eastAsia="zh-CN"/>
        </w:rPr>
        <w:t xml:space="preserve"> излишек и недостач при этом не установлено; сумма дебиторской и кредиторской задолженностей согласована с дебиторами, кредиторами</w:t>
      </w:r>
      <w:r>
        <w:rPr>
          <w:sz w:val="26"/>
          <w:szCs w:val="26"/>
          <w:lang w:eastAsia="zh-CN"/>
        </w:rPr>
        <w:t>.</w:t>
      </w:r>
      <w:r>
        <w:rPr>
          <w:rFonts w:eastAsia="Calibri"/>
          <w:sz w:val="26"/>
          <w:szCs w:val="26"/>
        </w:rPr>
        <w:t xml:space="preserve"> </w:t>
      </w:r>
      <w:r w:rsidRPr="004479BC">
        <w:rPr>
          <w:rFonts w:eastAsia="Calibri"/>
          <w:sz w:val="26"/>
          <w:szCs w:val="26"/>
        </w:rPr>
        <w:t xml:space="preserve">При выборочном анализе данных инвентаризационных описей (сличительных ведомостей) с реестром муниципального имущества </w:t>
      </w:r>
      <w:r w:rsidR="000C07FA">
        <w:rPr>
          <w:rFonts w:eastAsia="Calibri"/>
          <w:sz w:val="26"/>
          <w:szCs w:val="26"/>
        </w:rPr>
        <w:t>Веселовс</w:t>
      </w:r>
      <w:r w:rsidRPr="004479BC">
        <w:rPr>
          <w:rFonts w:eastAsia="Calibri"/>
          <w:sz w:val="26"/>
          <w:szCs w:val="26"/>
        </w:rPr>
        <w:t>кого муниципального образования на 01.01.2022 года установлено</w:t>
      </w:r>
      <w:r>
        <w:rPr>
          <w:rFonts w:eastAsia="Calibri"/>
          <w:sz w:val="26"/>
          <w:szCs w:val="26"/>
        </w:rPr>
        <w:t>:</w:t>
      </w:r>
    </w:p>
    <w:p w:rsidR="004479BC" w:rsidRDefault="004479BC" w:rsidP="00DC2FB9">
      <w:pPr>
        <w:autoSpaceDE w:val="0"/>
        <w:autoSpaceDN w:val="0"/>
        <w:adjustRightInd w:val="0"/>
        <w:ind w:firstLine="709"/>
        <w:jc w:val="both"/>
        <w:rPr>
          <w:rFonts w:eastAsia="Calibri"/>
          <w:sz w:val="26"/>
          <w:szCs w:val="26"/>
        </w:rPr>
      </w:pPr>
      <w:r>
        <w:rPr>
          <w:rFonts w:eastAsia="Calibri"/>
          <w:sz w:val="26"/>
          <w:szCs w:val="26"/>
        </w:rPr>
        <w:t>1)</w:t>
      </w:r>
      <w:r w:rsidR="00BF391B">
        <w:rPr>
          <w:rFonts w:eastAsia="Calibri"/>
          <w:sz w:val="26"/>
          <w:szCs w:val="26"/>
        </w:rPr>
        <w:t xml:space="preserve"> </w:t>
      </w:r>
      <w:r w:rsidR="00BF391B" w:rsidRPr="00BF391B">
        <w:rPr>
          <w:rFonts w:eastAsia="Calibri"/>
          <w:sz w:val="26"/>
          <w:szCs w:val="26"/>
        </w:rPr>
        <w:t>В инвентаризационных описях значится объект</w:t>
      </w:r>
      <w:r w:rsidR="00BF391B">
        <w:rPr>
          <w:rFonts w:eastAsia="Calibri"/>
          <w:sz w:val="26"/>
          <w:szCs w:val="26"/>
        </w:rPr>
        <w:t xml:space="preserve"> «Автобус КАВЗ-397653»</w:t>
      </w:r>
      <w:r w:rsidR="00BF391B" w:rsidRPr="00BF391B">
        <w:rPr>
          <w:rFonts w:eastAsia="Calibri"/>
          <w:sz w:val="26"/>
          <w:szCs w:val="26"/>
        </w:rPr>
        <w:t xml:space="preserve"> </w:t>
      </w:r>
      <w:r w:rsidR="00BF391B">
        <w:rPr>
          <w:rFonts w:eastAsia="Calibri"/>
          <w:sz w:val="26"/>
          <w:szCs w:val="26"/>
        </w:rPr>
        <w:t>балансовой стоимостью 660</w:t>
      </w:r>
      <w:r w:rsidR="00BF391B" w:rsidRPr="00BF391B">
        <w:rPr>
          <w:rFonts w:eastAsia="Calibri"/>
          <w:sz w:val="26"/>
          <w:szCs w:val="26"/>
        </w:rPr>
        <w:t xml:space="preserve"> 000,00 рублей на МКУ «Администрация </w:t>
      </w:r>
      <w:r w:rsidR="00BF391B">
        <w:rPr>
          <w:rFonts w:eastAsia="Calibri"/>
          <w:sz w:val="26"/>
          <w:szCs w:val="26"/>
        </w:rPr>
        <w:t>Веселовского</w:t>
      </w:r>
      <w:r w:rsidR="00BF391B" w:rsidRPr="00BF391B">
        <w:rPr>
          <w:rFonts w:eastAsia="Calibri"/>
          <w:sz w:val="26"/>
          <w:szCs w:val="26"/>
        </w:rPr>
        <w:t xml:space="preserve"> МО»; а в представленн</w:t>
      </w:r>
      <w:r w:rsidR="00BF391B">
        <w:rPr>
          <w:rFonts w:eastAsia="Calibri"/>
          <w:sz w:val="26"/>
          <w:szCs w:val="26"/>
        </w:rPr>
        <w:t>ом</w:t>
      </w:r>
      <w:r w:rsidR="00BF391B" w:rsidRPr="00BF391B">
        <w:rPr>
          <w:rFonts w:eastAsia="Calibri"/>
          <w:sz w:val="26"/>
          <w:szCs w:val="26"/>
        </w:rPr>
        <w:t xml:space="preserve"> реестре муниципального имущества</w:t>
      </w:r>
      <w:r w:rsidR="00BF391B">
        <w:rPr>
          <w:rFonts w:eastAsia="Calibri"/>
          <w:sz w:val="26"/>
          <w:szCs w:val="26"/>
        </w:rPr>
        <w:t xml:space="preserve"> такого объекта нет;</w:t>
      </w:r>
    </w:p>
    <w:p w:rsidR="00BF391B" w:rsidRDefault="00BF391B" w:rsidP="00DC2FB9">
      <w:pPr>
        <w:autoSpaceDE w:val="0"/>
        <w:autoSpaceDN w:val="0"/>
        <w:adjustRightInd w:val="0"/>
        <w:ind w:firstLine="709"/>
        <w:jc w:val="both"/>
        <w:rPr>
          <w:rFonts w:eastAsia="Calibri"/>
          <w:sz w:val="26"/>
          <w:szCs w:val="26"/>
        </w:rPr>
      </w:pPr>
      <w:r>
        <w:rPr>
          <w:rFonts w:eastAsia="Calibri"/>
          <w:sz w:val="26"/>
          <w:szCs w:val="26"/>
        </w:rPr>
        <w:t xml:space="preserve">2) </w:t>
      </w:r>
      <w:r w:rsidRPr="00BF391B">
        <w:rPr>
          <w:rFonts w:eastAsia="Calibri"/>
          <w:sz w:val="26"/>
          <w:szCs w:val="26"/>
        </w:rPr>
        <w:t xml:space="preserve">В инвентаризационных описях значится объект </w:t>
      </w:r>
      <w:r>
        <w:rPr>
          <w:rFonts w:eastAsia="Calibri"/>
          <w:sz w:val="26"/>
          <w:szCs w:val="26"/>
        </w:rPr>
        <w:t>«Преобразователь</w:t>
      </w:r>
      <w:r w:rsidR="003F3CFE">
        <w:rPr>
          <w:rFonts w:eastAsia="Calibri"/>
          <w:sz w:val="26"/>
          <w:szCs w:val="26"/>
        </w:rPr>
        <w:t xml:space="preserve"> частоты</w:t>
      </w:r>
      <w:r w:rsidRPr="00BF391B">
        <w:rPr>
          <w:rFonts w:eastAsia="Calibri"/>
          <w:sz w:val="26"/>
          <w:szCs w:val="26"/>
        </w:rPr>
        <w:t xml:space="preserve">» балансовой стоимостью </w:t>
      </w:r>
      <w:r w:rsidR="003F3CFE">
        <w:rPr>
          <w:rFonts w:eastAsia="Calibri"/>
          <w:sz w:val="26"/>
          <w:szCs w:val="26"/>
        </w:rPr>
        <w:t>151 513,13</w:t>
      </w:r>
      <w:r w:rsidRPr="00BF391B">
        <w:rPr>
          <w:rFonts w:eastAsia="Calibri"/>
          <w:sz w:val="26"/>
          <w:szCs w:val="26"/>
        </w:rPr>
        <w:t xml:space="preserve"> рублей на МКУ «</w:t>
      </w:r>
      <w:r w:rsidR="003F3CFE" w:rsidRPr="003F3CFE">
        <w:rPr>
          <w:rFonts w:eastAsia="Calibri"/>
          <w:sz w:val="26"/>
          <w:szCs w:val="26"/>
        </w:rPr>
        <w:t xml:space="preserve">Хозяйственная группа» </w:t>
      </w:r>
      <w:r w:rsidR="003F3CFE">
        <w:rPr>
          <w:rFonts w:eastAsia="Calibri"/>
          <w:sz w:val="26"/>
          <w:szCs w:val="26"/>
        </w:rPr>
        <w:t>а</w:t>
      </w:r>
      <w:r w:rsidR="003F3CFE" w:rsidRPr="003F3CFE">
        <w:rPr>
          <w:rFonts w:eastAsia="Calibri"/>
          <w:sz w:val="26"/>
          <w:szCs w:val="26"/>
        </w:rPr>
        <w:t xml:space="preserve">дминистрации Веселовского </w:t>
      </w:r>
      <w:r w:rsidR="003F3CFE">
        <w:rPr>
          <w:rFonts w:eastAsia="Calibri"/>
          <w:sz w:val="26"/>
          <w:szCs w:val="26"/>
        </w:rPr>
        <w:t>М.О.</w:t>
      </w:r>
      <w:r w:rsidRPr="00BF391B">
        <w:rPr>
          <w:rFonts w:eastAsia="Calibri"/>
          <w:sz w:val="26"/>
          <w:szCs w:val="26"/>
        </w:rPr>
        <w:t>; а в представленном реестре муниципального имущества такого объекта нет;</w:t>
      </w:r>
    </w:p>
    <w:p w:rsidR="00BF391B" w:rsidRDefault="00BF391B" w:rsidP="00DC2FB9">
      <w:pPr>
        <w:autoSpaceDE w:val="0"/>
        <w:autoSpaceDN w:val="0"/>
        <w:adjustRightInd w:val="0"/>
        <w:ind w:firstLine="709"/>
        <w:jc w:val="both"/>
        <w:rPr>
          <w:rFonts w:eastAsia="Calibri"/>
          <w:sz w:val="26"/>
          <w:szCs w:val="26"/>
        </w:rPr>
      </w:pPr>
      <w:r>
        <w:rPr>
          <w:rFonts w:eastAsia="Calibri"/>
          <w:sz w:val="26"/>
          <w:szCs w:val="26"/>
        </w:rPr>
        <w:t>3)</w:t>
      </w:r>
      <w:r w:rsidR="003F3CFE">
        <w:rPr>
          <w:rFonts w:eastAsia="Calibri"/>
          <w:sz w:val="26"/>
          <w:szCs w:val="26"/>
        </w:rPr>
        <w:t xml:space="preserve"> </w:t>
      </w:r>
      <w:r w:rsidR="003F3CFE" w:rsidRPr="003F3CFE">
        <w:rPr>
          <w:rFonts w:eastAsia="Calibri"/>
          <w:sz w:val="26"/>
          <w:szCs w:val="26"/>
        </w:rPr>
        <w:t>В инвентаризационных описях значится объект «</w:t>
      </w:r>
      <w:r w:rsidR="003F3CFE">
        <w:rPr>
          <w:rFonts w:eastAsia="Calibri"/>
          <w:sz w:val="26"/>
          <w:szCs w:val="26"/>
        </w:rPr>
        <w:t>Сирена С-40С Оповещатель звуковой</w:t>
      </w:r>
      <w:r w:rsidR="003F3CFE" w:rsidRPr="003F3CFE">
        <w:rPr>
          <w:rFonts w:eastAsia="Calibri"/>
          <w:sz w:val="26"/>
          <w:szCs w:val="26"/>
        </w:rPr>
        <w:t>»</w:t>
      </w:r>
      <w:r w:rsidR="003F3CFE">
        <w:rPr>
          <w:rFonts w:eastAsia="Calibri"/>
          <w:sz w:val="26"/>
          <w:szCs w:val="26"/>
        </w:rPr>
        <w:t xml:space="preserve"> в количестве 2 шт.</w:t>
      </w:r>
      <w:r w:rsidR="003F3CFE" w:rsidRPr="003F3CFE">
        <w:rPr>
          <w:rFonts w:eastAsia="Calibri"/>
          <w:sz w:val="26"/>
          <w:szCs w:val="26"/>
        </w:rPr>
        <w:t xml:space="preserve"> балансовой стоимостью </w:t>
      </w:r>
      <w:r w:rsidR="003F3CFE">
        <w:rPr>
          <w:rFonts w:eastAsia="Calibri"/>
          <w:sz w:val="26"/>
          <w:szCs w:val="26"/>
        </w:rPr>
        <w:t>45 500,00</w:t>
      </w:r>
      <w:r w:rsidR="003F3CFE" w:rsidRPr="003F3CFE">
        <w:rPr>
          <w:rFonts w:eastAsia="Calibri"/>
          <w:sz w:val="26"/>
          <w:szCs w:val="26"/>
        </w:rPr>
        <w:t xml:space="preserve"> рублей</w:t>
      </w:r>
      <w:r w:rsidR="003F3CFE">
        <w:rPr>
          <w:rFonts w:eastAsia="Calibri"/>
          <w:sz w:val="26"/>
          <w:szCs w:val="26"/>
        </w:rPr>
        <w:t xml:space="preserve"> за 1 шт. </w:t>
      </w:r>
      <w:r w:rsidR="003F3CFE" w:rsidRPr="003F3CFE">
        <w:rPr>
          <w:rFonts w:eastAsia="Calibri"/>
          <w:sz w:val="26"/>
          <w:szCs w:val="26"/>
        </w:rPr>
        <w:t>на МКУ «Хозяйственная группа» администрации Веселовского М.О.; а в представленном реестре муниципального имущества такого объекта нет</w:t>
      </w:r>
      <w:r w:rsidR="003F3CFE">
        <w:rPr>
          <w:rFonts w:eastAsia="Calibri"/>
          <w:sz w:val="26"/>
          <w:szCs w:val="26"/>
        </w:rPr>
        <w:t>;</w:t>
      </w:r>
    </w:p>
    <w:p w:rsidR="003F3CFE" w:rsidRDefault="003F3CFE" w:rsidP="00DC2FB9">
      <w:pPr>
        <w:autoSpaceDE w:val="0"/>
        <w:autoSpaceDN w:val="0"/>
        <w:adjustRightInd w:val="0"/>
        <w:ind w:firstLine="709"/>
        <w:jc w:val="both"/>
        <w:rPr>
          <w:rFonts w:eastAsia="Calibri"/>
          <w:sz w:val="26"/>
          <w:szCs w:val="26"/>
        </w:rPr>
      </w:pPr>
      <w:r>
        <w:rPr>
          <w:rFonts w:eastAsia="Calibri"/>
          <w:sz w:val="26"/>
          <w:szCs w:val="26"/>
        </w:rPr>
        <w:t xml:space="preserve">4) </w:t>
      </w:r>
      <w:r w:rsidRPr="003F3CFE">
        <w:rPr>
          <w:rFonts w:eastAsia="Calibri"/>
          <w:sz w:val="26"/>
          <w:szCs w:val="26"/>
        </w:rPr>
        <w:t>В инвентаризационных описях значится объект «</w:t>
      </w:r>
      <w:r>
        <w:rPr>
          <w:rFonts w:eastAsia="Calibri"/>
          <w:sz w:val="26"/>
          <w:szCs w:val="26"/>
        </w:rPr>
        <w:t>Система наружного водоснабжения центральной части п. Веселый</w:t>
      </w:r>
      <w:r w:rsidRPr="003F3CFE">
        <w:rPr>
          <w:rFonts w:eastAsia="Calibri"/>
          <w:sz w:val="26"/>
          <w:szCs w:val="26"/>
        </w:rPr>
        <w:t xml:space="preserve">» балансовой стоимостью </w:t>
      </w:r>
      <w:r>
        <w:rPr>
          <w:rFonts w:eastAsia="Calibri"/>
          <w:sz w:val="26"/>
          <w:szCs w:val="26"/>
        </w:rPr>
        <w:t>15 576 935,00</w:t>
      </w:r>
      <w:r w:rsidRPr="003F3CFE">
        <w:rPr>
          <w:rFonts w:eastAsia="Calibri"/>
          <w:sz w:val="26"/>
          <w:szCs w:val="26"/>
        </w:rPr>
        <w:t xml:space="preserve"> рублей на МКУ «Хозяйственная группа» администрации Веселовского М.О; а в представленном реестре муниципального имущества такого объекта нет</w:t>
      </w:r>
      <w:r>
        <w:rPr>
          <w:rFonts w:eastAsia="Calibri"/>
          <w:sz w:val="26"/>
          <w:szCs w:val="26"/>
        </w:rPr>
        <w:t>.</w:t>
      </w:r>
    </w:p>
    <w:p w:rsidR="003F3CFE" w:rsidRDefault="003F3CFE" w:rsidP="000B641C">
      <w:pPr>
        <w:autoSpaceDE w:val="0"/>
        <w:autoSpaceDN w:val="0"/>
        <w:adjustRightInd w:val="0"/>
        <w:ind w:firstLine="709"/>
        <w:jc w:val="both"/>
        <w:rPr>
          <w:rFonts w:eastAsia="Calibri"/>
          <w:sz w:val="26"/>
          <w:szCs w:val="26"/>
        </w:rPr>
      </w:pPr>
      <w:r>
        <w:rPr>
          <w:rFonts w:eastAsia="Calibri"/>
          <w:sz w:val="26"/>
          <w:szCs w:val="26"/>
        </w:rPr>
        <w:t>Кроме того</w:t>
      </w:r>
      <w:r w:rsidR="00B1369F">
        <w:rPr>
          <w:rFonts w:eastAsia="Calibri"/>
          <w:sz w:val="26"/>
          <w:szCs w:val="26"/>
        </w:rPr>
        <w:t>,</w:t>
      </w:r>
      <w:r>
        <w:rPr>
          <w:rFonts w:eastAsia="Calibri"/>
          <w:sz w:val="26"/>
          <w:szCs w:val="26"/>
        </w:rPr>
        <w:t xml:space="preserve"> Распоряжени</w:t>
      </w:r>
      <w:r w:rsidR="00B1369F">
        <w:rPr>
          <w:rFonts w:eastAsia="Calibri"/>
          <w:sz w:val="26"/>
          <w:szCs w:val="26"/>
        </w:rPr>
        <w:t>ем главы администрации Веселовского МО от 28.10.2021 № 28/1-1-ОД «Об оприходовании объектов», следует принять к учету объекты на основании актов о приемке-передачи объектов НФА от 15.10.2021 № 3, от 15.10.2021 № 4 согласно (приложение №1):</w:t>
      </w:r>
    </w:p>
    <w:p w:rsidR="00B1369F" w:rsidRDefault="00B1369F" w:rsidP="000B641C">
      <w:pPr>
        <w:pStyle w:val="a6"/>
        <w:numPr>
          <w:ilvl w:val="0"/>
          <w:numId w:val="27"/>
        </w:numPr>
        <w:autoSpaceDE w:val="0"/>
        <w:autoSpaceDN w:val="0"/>
        <w:adjustRightInd w:val="0"/>
        <w:spacing w:after="240"/>
        <w:ind w:left="426" w:hanging="426"/>
        <w:jc w:val="both"/>
        <w:rPr>
          <w:rFonts w:eastAsia="Calibri"/>
          <w:sz w:val="26"/>
          <w:szCs w:val="26"/>
        </w:rPr>
      </w:pPr>
      <w:r>
        <w:rPr>
          <w:rFonts w:eastAsia="Calibri"/>
          <w:sz w:val="26"/>
          <w:szCs w:val="26"/>
        </w:rPr>
        <w:t>«</w:t>
      </w:r>
      <w:r w:rsidRPr="00B1369F">
        <w:rPr>
          <w:rFonts w:eastAsia="Calibri"/>
          <w:sz w:val="26"/>
          <w:szCs w:val="26"/>
        </w:rPr>
        <w:t>Скамья со спинкой и подлокотниками</w:t>
      </w:r>
      <w:r>
        <w:rPr>
          <w:rFonts w:eastAsia="Calibri"/>
          <w:sz w:val="26"/>
          <w:szCs w:val="26"/>
        </w:rPr>
        <w:t>»</w:t>
      </w:r>
      <w:r w:rsidRPr="00B1369F">
        <w:rPr>
          <w:rFonts w:eastAsia="Calibri"/>
          <w:sz w:val="26"/>
          <w:szCs w:val="26"/>
        </w:rPr>
        <w:t xml:space="preserve"> в количестве 7 шт. на сумму 80 822,00 рублей</w:t>
      </w:r>
      <w:r w:rsidR="009A4A6D">
        <w:rPr>
          <w:rFonts w:eastAsia="Calibri"/>
          <w:sz w:val="26"/>
          <w:szCs w:val="26"/>
        </w:rPr>
        <w:t>;</w:t>
      </w:r>
    </w:p>
    <w:p w:rsidR="009A4A6D" w:rsidRPr="009A4A6D" w:rsidRDefault="009A4A6D" w:rsidP="000B641C">
      <w:pPr>
        <w:pStyle w:val="a6"/>
        <w:numPr>
          <w:ilvl w:val="0"/>
          <w:numId w:val="27"/>
        </w:numPr>
        <w:ind w:left="426" w:hanging="426"/>
        <w:rPr>
          <w:rFonts w:eastAsia="Calibri"/>
          <w:sz w:val="26"/>
          <w:szCs w:val="26"/>
        </w:rPr>
      </w:pPr>
      <w:r w:rsidRPr="009A4A6D">
        <w:rPr>
          <w:rFonts w:eastAsia="Calibri"/>
          <w:sz w:val="26"/>
          <w:szCs w:val="26"/>
        </w:rPr>
        <w:t>«</w:t>
      </w:r>
      <w:r w:rsidR="009B776C">
        <w:rPr>
          <w:rFonts w:eastAsia="Calibri"/>
          <w:sz w:val="26"/>
          <w:szCs w:val="26"/>
        </w:rPr>
        <w:t>Песочница со счетами</w:t>
      </w:r>
      <w:r w:rsidRPr="009A4A6D">
        <w:rPr>
          <w:rFonts w:eastAsia="Calibri"/>
          <w:sz w:val="26"/>
          <w:szCs w:val="26"/>
        </w:rPr>
        <w:t xml:space="preserve">» в количестве </w:t>
      </w:r>
      <w:r w:rsidR="009B776C">
        <w:rPr>
          <w:rFonts w:eastAsia="Calibri"/>
          <w:sz w:val="26"/>
          <w:szCs w:val="26"/>
        </w:rPr>
        <w:t>1</w:t>
      </w:r>
      <w:r w:rsidRPr="009A4A6D">
        <w:rPr>
          <w:rFonts w:eastAsia="Calibri"/>
          <w:sz w:val="26"/>
          <w:szCs w:val="26"/>
        </w:rPr>
        <w:t xml:space="preserve"> шт. на сумму </w:t>
      </w:r>
      <w:r w:rsidR="009B776C">
        <w:rPr>
          <w:rFonts w:eastAsia="Calibri"/>
          <w:sz w:val="26"/>
          <w:szCs w:val="26"/>
        </w:rPr>
        <w:t>11 768</w:t>
      </w:r>
      <w:r w:rsidRPr="009A4A6D">
        <w:rPr>
          <w:rFonts w:eastAsia="Calibri"/>
          <w:sz w:val="26"/>
          <w:szCs w:val="26"/>
        </w:rPr>
        <w:t>,00 рублей;</w:t>
      </w:r>
    </w:p>
    <w:p w:rsidR="009A4A6D" w:rsidRPr="009A4A6D" w:rsidRDefault="009A4A6D" w:rsidP="000B641C">
      <w:pPr>
        <w:pStyle w:val="a6"/>
        <w:numPr>
          <w:ilvl w:val="0"/>
          <w:numId w:val="27"/>
        </w:numPr>
        <w:ind w:left="426" w:hanging="426"/>
        <w:rPr>
          <w:rFonts w:eastAsia="Calibri"/>
          <w:sz w:val="26"/>
          <w:szCs w:val="26"/>
        </w:rPr>
      </w:pPr>
      <w:r w:rsidRPr="009A4A6D">
        <w:rPr>
          <w:rFonts w:eastAsia="Calibri"/>
          <w:sz w:val="26"/>
          <w:szCs w:val="26"/>
        </w:rPr>
        <w:t>«</w:t>
      </w:r>
      <w:r w:rsidR="009B776C">
        <w:rPr>
          <w:rFonts w:eastAsia="Calibri"/>
          <w:sz w:val="26"/>
          <w:szCs w:val="26"/>
        </w:rPr>
        <w:t>Урна</w:t>
      </w:r>
      <w:r w:rsidRPr="009A4A6D">
        <w:rPr>
          <w:rFonts w:eastAsia="Calibri"/>
          <w:sz w:val="26"/>
          <w:szCs w:val="26"/>
        </w:rPr>
        <w:t xml:space="preserve">» в количестве </w:t>
      </w:r>
      <w:r w:rsidR="009B776C">
        <w:rPr>
          <w:rFonts w:eastAsia="Calibri"/>
          <w:sz w:val="26"/>
          <w:szCs w:val="26"/>
        </w:rPr>
        <w:t>6</w:t>
      </w:r>
      <w:r w:rsidRPr="009A4A6D">
        <w:rPr>
          <w:rFonts w:eastAsia="Calibri"/>
          <w:sz w:val="26"/>
          <w:szCs w:val="26"/>
        </w:rPr>
        <w:t xml:space="preserve"> шт. на сумму </w:t>
      </w:r>
      <w:r w:rsidR="009B776C">
        <w:rPr>
          <w:rFonts w:eastAsia="Calibri"/>
          <w:sz w:val="26"/>
          <w:szCs w:val="26"/>
        </w:rPr>
        <w:t>21 366</w:t>
      </w:r>
      <w:r w:rsidRPr="009A4A6D">
        <w:rPr>
          <w:rFonts w:eastAsia="Calibri"/>
          <w:sz w:val="26"/>
          <w:szCs w:val="26"/>
        </w:rPr>
        <w:t>,00 рублей;</w:t>
      </w:r>
    </w:p>
    <w:p w:rsidR="009A4A6D" w:rsidRPr="009A4A6D" w:rsidRDefault="009A4A6D" w:rsidP="000B641C">
      <w:pPr>
        <w:pStyle w:val="a6"/>
        <w:numPr>
          <w:ilvl w:val="0"/>
          <w:numId w:val="27"/>
        </w:numPr>
        <w:ind w:left="426" w:hanging="426"/>
        <w:rPr>
          <w:rFonts w:eastAsia="Calibri"/>
          <w:sz w:val="26"/>
          <w:szCs w:val="26"/>
        </w:rPr>
      </w:pPr>
      <w:r w:rsidRPr="009A4A6D">
        <w:rPr>
          <w:rFonts w:eastAsia="Calibri"/>
          <w:sz w:val="26"/>
          <w:szCs w:val="26"/>
        </w:rPr>
        <w:t>«</w:t>
      </w:r>
      <w:r w:rsidR="009B776C">
        <w:rPr>
          <w:rFonts w:eastAsia="Calibri"/>
          <w:sz w:val="26"/>
          <w:szCs w:val="26"/>
        </w:rPr>
        <w:t>Фонтан</w:t>
      </w:r>
      <w:r w:rsidRPr="009A4A6D">
        <w:rPr>
          <w:rFonts w:eastAsia="Calibri"/>
          <w:sz w:val="26"/>
          <w:szCs w:val="26"/>
        </w:rPr>
        <w:t xml:space="preserve">» в количестве </w:t>
      </w:r>
      <w:r w:rsidR="009B776C">
        <w:rPr>
          <w:rFonts w:eastAsia="Calibri"/>
          <w:sz w:val="26"/>
          <w:szCs w:val="26"/>
        </w:rPr>
        <w:t xml:space="preserve">1 шт., при этом </w:t>
      </w:r>
      <w:r w:rsidR="009B776C">
        <w:rPr>
          <w:rFonts w:eastAsia="Calibri"/>
          <w:b/>
          <w:sz w:val="26"/>
          <w:szCs w:val="26"/>
        </w:rPr>
        <w:t xml:space="preserve">стоимостью 63 890,00 рублей, </w:t>
      </w:r>
      <w:r w:rsidRPr="009B776C">
        <w:rPr>
          <w:rFonts w:eastAsia="Calibri"/>
          <w:b/>
          <w:sz w:val="26"/>
          <w:szCs w:val="26"/>
        </w:rPr>
        <w:t xml:space="preserve">на сумму </w:t>
      </w:r>
      <w:r w:rsidR="009B776C">
        <w:rPr>
          <w:rFonts w:eastAsia="Calibri"/>
          <w:b/>
          <w:sz w:val="26"/>
          <w:szCs w:val="26"/>
        </w:rPr>
        <w:t>144 150</w:t>
      </w:r>
      <w:r w:rsidRPr="009B776C">
        <w:rPr>
          <w:rFonts w:eastAsia="Calibri"/>
          <w:b/>
          <w:sz w:val="26"/>
          <w:szCs w:val="26"/>
        </w:rPr>
        <w:t>,00 рублей</w:t>
      </w:r>
      <w:r w:rsidRPr="009A4A6D">
        <w:rPr>
          <w:rFonts w:eastAsia="Calibri"/>
          <w:sz w:val="26"/>
          <w:szCs w:val="26"/>
        </w:rPr>
        <w:t>;</w:t>
      </w:r>
    </w:p>
    <w:p w:rsidR="009A4A6D" w:rsidRPr="009A4A6D" w:rsidRDefault="009A4A6D" w:rsidP="000B641C">
      <w:pPr>
        <w:pStyle w:val="a6"/>
        <w:numPr>
          <w:ilvl w:val="0"/>
          <w:numId w:val="27"/>
        </w:numPr>
        <w:ind w:left="426" w:hanging="426"/>
        <w:rPr>
          <w:rFonts w:eastAsia="Calibri"/>
          <w:sz w:val="26"/>
          <w:szCs w:val="26"/>
        </w:rPr>
      </w:pPr>
      <w:r w:rsidRPr="009A4A6D">
        <w:rPr>
          <w:rFonts w:eastAsia="Calibri"/>
          <w:sz w:val="26"/>
          <w:szCs w:val="26"/>
        </w:rPr>
        <w:t>«</w:t>
      </w:r>
      <w:r w:rsidR="009B776C">
        <w:rPr>
          <w:rFonts w:eastAsia="Calibri"/>
          <w:sz w:val="26"/>
          <w:szCs w:val="26"/>
        </w:rPr>
        <w:t>Насос к фонтану</w:t>
      </w:r>
      <w:r w:rsidRPr="009A4A6D">
        <w:rPr>
          <w:rFonts w:eastAsia="Calibri"/>
          <w:sz w:val="26"/>
          <w:szCs w:val="26"/>
        </w:rPr>
        <w:t xml:space="preserve">» в количестве </w:t>
      </w:r>
      <w:r w:rsidR="009B776C">
        <w:rPr>
          <w:rFonts w:eastAsia="Calibri"/>
          <w:sz w:val="26"/>
          <w:szCs w:val="26"/>
        </w:rPr>
        <w:t>1</w:t>
      </w:r>
      <w:r w:rsidRPr="009A4A6D">
        <w:rPr>
          <w:rFonts w:eastAsia="Calibri"/>
          <w:sz w:val="26"/>
          <w:szCs w:val="26"/>
        </w:rPr>
        <w:t xml:space="preserve"> шт.</w:t>
      </w:r>
      <w:r w:rsidR="009B776C">
        <w:rPr>
          <w:rFonts w:eastAsia="Calibri"/>
          <w:sz w:val="26"/>
          <w:szCs w:val="26"/>
        </w:rPr>
        <w:t xml:space="preserve">, при этом </w:t>
      </w:r>
      <w:r w:rsidR="009B776C">
        <w:rPr>
          <w:rFonts w:eastAsia="Calibri"/>
          <w:b/>
          <w:sz w:val="26"/>
          <w:szCs w:val="26"/>
        </w:rPr>
        <w:t>стоимостью 21 215,00 рублей</w:t>
      </w:r>
      <w:r w:rsidR="009B776C" w:rsidRPr="009B776C">
        <w:rPr>
          <w:rFonts w:eastAsia="Calibri"/>
          <w:b/>
          <w:sz w:val="26"/>
          <w:szCs w:val="26"/>
        </w:rPr>
        <w:t xml:space="preserve">, </w:t>
      </w:r>
      <w:r w:rsidRPr="009B776C">
        <w:rPr>
          <w:rFonts w:eastAsia="Calibri"/>
          <w:b/>
          <w:sz w:val="26"/>
          <w:szCs w:val="26"/>
        </w:rPr>
        <w:t xml:space="preserve">на сумму </w:t>
      </w:r>
      <w:r w:rsidR="009B776C" w:rsidRPr="009B776C">
        <w:rPr>
          <w:rFonts w:eastAsia="Calibri"/>
          <w:b/>
          <w:sz w:val="26"/>
          <w:szCs w:val="26"/>
        </w:rPr>
        <w:t>104 443,35</w:t>
      </w:r>
      <w:r w:rsidRPr="009B776C">
        <w:rPr>
          <w:rFonts w:eastAsia="Calibri"/>
          <w:b/>
          <w:sz w:val="26"/>
          <w:szCs w:val="26"/>
        </w:rPr>
        <w:t>,00 рублей</w:t>
      </w:r>
      <w:r w:rsidRPr="009A4A6D">
        <w:rPr>
          <w:rFonts w:eastAsia="Calibri"/>
          <w:sz w:val="26"/>
          <w:szCs w:val="26"/>
        </w:rPr>
        <w:t>;</w:t>
      </w:r>
    </w:p>
    <w:p w:rsidR="009A4A6D" w:rsidRDefault="009A4A6D" w:rsidP="000B641C">
      <w:pPr>
        <w:pStyle w:val="a6"/>
        <w:numPr>
          <w:ilvl w:val="0"/>
          <w:numId w:val="27"/>
        </w:numPr>
        <w:ind w:left="426" w:hanging="426"/>
        <w:rPr>
          <w:rFonts w:eastAsia="Calibri"/>
          <w:sz w:val="26"/>
          <w:szCs w:val="26"/>
        </w:rPr>
      </w:pPr>
      <w:r w:rsidRPr="009A4A6D">
        <w:rPr>
          <w:rFonts w:eastAsia="Calibri"/>
          <w:sz w:val="26"/>
          <w:szCs w:val="26"/>
        </w:rPr>
        <w:t>«</w:t>
      </w:r>
      <w:r w:rsidR="009B776C">
        <w:rPr>
          <w:rFonts w:eastAsia="Calibri"/>
          <w:sz w:val="26"/>
          <w:szCs w:val="26"/>
        </w:rPr>
        <w:t>Опора освещения с кронштейном</w:t>
      </w:r>
      <w:r w:rsidRPr="009A4A6D">
        <w:rPr>
          <w:rFonts w:eastAsia="Calibri"/>
          <w:sz w:val="26"/>
          <w:szCs w:val="26"/>
        </w:rPr>
        <w:t xml:space="preserve">» в количестве </w:t>
      </w:r>
      <w:r w:rsidR="009B776C">
        <w:rPr>
          <w:rFonts w:eastAsia="Calibri"/>
          <w:sz w:val="26"/>
          <w:szCs w:val="26"/>
        </w:rPr>
        <w:t>9</w:t>
      </w:r>
      <w:r w:rsidRPr="009A4A6D">
        <w:rPr>
          <w:rFonts w:eastAsia="Calibri"/>
          <w:sz w:val="26"/>
          <w:szCs w:val="26"/>
        </w:rPr>
        <w:t xml:space="preserve"> шт. на сумму </w:t>
      </w:r>
      <w:r w:rsidR="009B776C">
        <w:rPr>
          <w:rFonts w:eastAsia="Calibri"/>
          <w:sz w:val="26"/>
          <w:szCs w:val="26"/>
        </w:rPr>
        <w:t>230 508,00 рублей.</w:t>
      </w:r>
    </w:p>
    <w:p w:rsidR="009B776C" w:rsidRPr="009B776C" w:rsidRDefault="009B776C" w:rsidP="00325651">
      <w:pPr>
        <w:ind w:firstLine="709"/>
        <w:jc w:val="both"/>
        <w:rPr>
          <w:rFonts w:eastAsia="Calibri"/>
          <w:sz w:val="26"/>
          <w:szCs w:val="26"/>
        </w:rPr>
      </w:pPr>
      <w:r w:rsidRPr="002C17A0">
        <w:rPr>
          <w:rFonts w:eastAsia="Calibri"/>
          <w:sz w:val="26"/>
          <w:szCs w:val="26"/>
        </w:rPr>
        <w:t>При этом на вышеуказанные объекты не определены муниципальные учреждения, которым буд</w:t>
      </w:r>
      <w:r w:rsidR="0062046D">
        <w:rPr>
          <w:rFonts w:eastAsia="Calibri"/>
          <w:sz w:val="26"/>
          <w:szCs w:val="26"/>
        </w:rPr>
        <w:t>е</w:t>
      </w:r>
      <w:r w:rsidRPr="002C17A0">
        <w:rPr>
          <w:rFonts w:eastAsia="Calibri"/>
          <w:sz w:val="26"/>
          <w:szCs w:val="26"/>
        </w:rPr>
        <w:t>т передан</w:t>
      </w:r>
      <w:r w:rsidR="0062046D">
        <w:rPr>
          <w:rFonts w:eastAsia="Calibri"/>
          <w:sz w:val="26"/>
          <w:szCs w:val="26"/>
        </w:rPr>
        <w:t>о</w:t>
      </w:r>
      <w:r w:rsidRPr="002C17A0">
        <w:rPr>
          <w:rFonts w:eastAsia="Calibri"/>
          <w:sz w:val="26"/>
          <w:szCs w:val="26"/>
        </w:rPr>
        <w:t xml:space="preserve"> имуществ</w:t>
      </w:r>
      <w:r w:rsidR="0062046D">
        <w:rPr>
          <w:rFonts w:eastAsia="Calibri"/>
          <w:sz w:val="26"/>
          <w:szCs w:val="26"/>
        </w:rPr>
        <w:t>о</w:t>
      </w:r>
      <w:r w:rsidRPr="002C17A0">
        <w:rPr>
          <w:rFonts w:eastAsia="Calibri"/>
          <w:sz w:val="26"/>
          <w:szCs w:val="26"/>
        </w:rPr>
        <w:t xml:space="preserve"> на праве оперативного управления (не определен балансодержатель).</w:t>
      </w:r>
      <w:r w:rsidR="00A71537" w:rsidRPr="002C17A0">
        <w:rPr>
          <w:rFonts w:eastAsia="Calibri"/>
          <w:sz w:val="26"/>
          <w:szCs w:val="26"/>
        </w:rPr>
        <w:t xml:space="preserve"> Также на указанное имущество, открыты инвентарные карточки, но в Реестре имущества они не значатся.</w:t>
      </w:r>
    </w:p>
    <w:p w:rsidR="00F111A9" w:rsidRPr="00F21FFE" w:rsidRDefault="00A768DA" w:rsidP="00F21FFE">
      <w:pPr>
        <w:autoSpaceDE w:val="0"/>
        <w:autoSpaceDN w:val="0"/>
        <w:adjustRightInd w:val="0"/>
        <w:ind w:firstLine="709"/>
        <w:jc w:val="both"/>
        <w:rPr>
          <w:rFonts w:eastAsiaTheme="minorHAnsi"/>
          <w:sz w:val="26"/>
          <w:szCs w:val="26"/>
          <w:lang w:eastAsia="en-US"/>
        </w:rPr>
      </w:pPr>
      <w:r w:rsidRPr="00F21FFE">
        <w:rPr>
          <w:rFonts w:eastAsia="Calibri"/>
          <w:sz w:val="26"/>
          <w:szCs w:val="26"/>
        </w:rPr>
        <w:t xml:space="preserve">Во исполнение норм статьи 51 </w:t>
      </w:r>
      <w:r w:rsidRPr="00F21FFE">
        <w:rPr>
          <w:rFonts w:eastAsiaTheme="minorHAnsi"/>
          <w:sz w:val="26"/>
          <w:szCs w:val="26"/>
          <w:lang w:eastAsia="en-US"/>
        </w:rPr>
        <w:t xml:space="preserve">Федерального закона от 06.10.2003 № 131-ФЗ «Об общих принципах организации местного самоуправления в Российской Федерации» администрацией </w:t>
      </w:r>
      <w:r w:rsidR="00E92A5A" w:rsidRPr="00F21FFE">
        <w:rPr>
          <w:rFonts w:eastAsiaTheme="minorHAnsi"/>
          <w:sz w:val="26"/>
          <w:szCs w:val="26"/>
          <w:lang w:eastAsia="en-US"/>
        </w:rPr>
        <w:t>Веселовского</w:t>
      </w:r>
      <w:r w:rsidRPr="00F21FFE">
        <w:rPr>
          <w:rFonts w:eastAsiaTheme="minorHAnsi"/>
          <w:sz w:val="26"/>
          <w:szCs w:val="26"/>
          <w:lang w:eastAsia="en-US"/>
        </w:rPr>
        <w:t xml:space="preserve"> МО ведется р</w:t>
      </w:r>
      <w:r w:rsidRPr="00F21FFE">
        <w:rPr>
          <w:rFonts w:eastAsia="Calibri"/>
          <w:sz w:val="26"/>
          <w:szCs w:val="26"/>
        </w:rPr>
        <w:t xml:space="preserve">еестр муниципального имущества </w:t>
      </w:r>
      <w:r w:rsidR="00E92A5A" w:rsidRPr="00F21FFE">
        <w:rPr>
          <w:rFonts w:eastAsia="Calibri"/>
          <w:sz w:val="26"/>
          <w:szCs w:val="26"/>
        </w:rPr>
        <w:t>Веселовского</w:t>
      </w:r>
      <w:r w:rsidRPr="00F21FFE">
        <w:rPr>
          <w:rFonts w:eastAsia="Calibri"/>
          <w:sz w:val="26"/>
          <w:szCs w:val="26"/>
        </w:rPr>
        <w:t xml:space="preserve"> МО. </w:t>
      </w:r>
      <w:r w:rsidR="00F111A9" w:rsidRPr="00F21FFE">
        <w:rPr>
          <w:rFonts w:eastAsia="Calibri"/>
          <w:sz w:val="26"/>
          <w:szCs w:val="26"/>
        </w:rPr>
        <w:t xml:space="preserve">В нарушение норм </w:t>
      </w:r>
      <w:r w:rsidR="00F111A9" w:rsidRPr="00F21FFE">
        <w:rPr>
          <w:rFonts w:eastAsiaTheme="minorHAnsi"/>
          <w:sz w:val="26"/>
          <w:szCs w:val="26"/>
          <w:lang w:eastAsia="en-US"/>
        </w:rPr>
        <w:t xml:space="preserve">Приказа Минэкономразвития России от 30.08.2011 № 424 «Об утверждении Порядка ведения органами местного самоуправления реестров муниципального имущества» стоимость движимого имущества, являющегося объектами учета в реестре, </w:t>
      </w:r>
      <w:r w:rsidR="00F111A9" w:rsidRPr="00F21FFE">
        <w:rPr>
          <w:rFonts w:eastAsia="Calibri"/>
          <w:sz w:val="26"/>
          <w:szCs w:val="26"/>
        </w:rPr>
        <w:t xml:space="preserve">Решением Думы Веселовского МО не </w:t>
      </w:r>
      <w:r w:rsidR="00F111A9" w:rsidRPr="00F21FFE">
        <w:rPr>
          <w:rFonts w:eastAsiaTheme="minorHAnsi"/>
          <w:sz w:val="26"/>
          <w:szCs w:val="26"/>
          <w:lang w:eastAsia="en-US"/>
        </w:rPr>
        <w:t>установлена.</w:t>
      </w:r>
    </w:p>
    <w:p w:rsidR="000130D9" w:rsidRPr="00F21FFE" w:rsidRDefault="000130D9" w:rsidP="00F21FFE">
      <w:pPr>
        <w:autoSpaceDE w:val="0"/>
        <w:autoSpaceDN w:val="0"/>
        <w:adjustRightInd w:val="0"/>
        <w:ind w:firstLine="709"/>
        <w:jc w:val="both"/>
        <w:rPr>
          <w:rFonts w:eastAsiaTheme="minorHAnsi"/>
          <w:sz w:val="26"/>
          <w:szCs w:val="26"/>
          <w:lang w:eastAsia="en-US"/>
        </w:rPr>
      </w:pPr>
      <w:r w:rsidRPr="00F21FFE">
        <w:rPr>
          <w:rFonts w:eastAsiaTheme="minorHAnsi"/>
          <w:sz w:val="26"/>
          <w:szCs w:val="26"/>
          <w:lang w:eastAsia="en-US"/>
        </w:rPr>
        <w:t xml:space="preserve">На официальном сайте администрации </w:t>
      </w:r>
      <w:r w:rsidR="00F21FFE" w:rsidRPr="00F21FFE">
        <w:rPr>
          <w:rFonts w:eastAsiaTheme="minorHAnsi"/>
          <w:sz w:val="26"/>
          <w:szCs w:val="26"/>
          <w:lang w:eastAsia="en-US"/>
        </w:rPr>
        <w:t>Веселовс</w:t>
      </w:r>
      <w:r w:rsidRPr="00F21FFE">
        <w:rPr>
          <w:rFonts w:eastAsiaTheme="minorHAnsi"/>
          <w:sz w:val="26"/>
          <w:szCs w:val="26"/>
          <w:lang w:eastAsia="en-US"/>
        </w:rPr>
        <w:t xml:space="preserve">кого муниципального образование отсутствует </w:t>
      </w:r>
      <w:r w:rsidR="00F21FFE" w:rsidRPr="00F21FFE">
        <w:rPr>
          <w:rFonts w:eastAsiaTheme="minorHAnsi"/>
          <w:sz w:val="26"/>
          <w:szCs w:val="26"/>
          <w:lang w:eastAsia="en-US"/>
        </w:rPr>
        <w:t>Р</w:t>
      </w:r>
      <w:r w:rsidRPr="00F21FFE">
        <w:rPr>
          <w:rFonts w:eastAsiaTheme="minorHAnsi"/>
          <w:sz w:val="26"/>
          <w:szCs w:val="26"/>
          <w:lang w:eastAsia="en-US"/>
        </w:rPr>
        <w:t xml:space="preserve">ешение Думы </w:t>
      </w:r>
      <w:r w:rsidR="00F21FFE" w:rsidRPr="00F21FFE">
        <w:rPr>
          <w:rFonts w:eastAsiaTheme="minorHAnsi"/>
          <w:sz w:val="26"/>
          <w:szCs w:val="26"/>
          <w:lang w:eastAsia="en-US"/>
        </w:rPr>
        <w:t>Веселовского</w:t>
      </w:r>
      <w:r w:rsidRPr="00F21FFE">
        <w:rPr>
          <w:rFonts w:eastAsiaTheme="minorHAnsi"/>
          <w:sz w:val="26"/>
          <w:szCs w:val="26"/>
          <w:lang w:eastAsia="en-US"/>
        </w:rPr>
        <w:t xml:space="preserve"> МО</w:t>
      </w:r>
      <w:r w:rsidR="00F21FFE" w:rsidRPr="00F21FFE">
        <w:rPr>
          <w:rFonts w:eastAsiaTheme="minorHAnsi"/>
          <w:sz w:val="26"/>
          <w:szCs w:val="26"/>
          <w:lang w:eastAsia="en-US"/>
        </w:rPr>
        <w:t xml:space="preserve"> о внесении изменений в Решение Думы</w:t>
      </w:r>
      <w:r w:rsidRPr="00F21FFE">
        <w:rPr>
          <w:rFonts w:eastAsiaTheme="minorHAnsi"/>
          <w:sz w:val="26"/>
          <w:szCs w:val="26"/>
          <w:lang w:eastAsia="en-US"/>
        </w:rPr>
        <w:t xml:space="preserve"> от </w:t>
      </w:r>
      <w:r w:rsidR="00F21FFE" w:rsidRPr="00F21FFE">
        <w:rPr>
          <w:rFonts w:eastAsiaTheme="minorHAnsi"/>
          <w:sz w:val="26"/>
          <w:szCs w:val="26"/>
          <w:lang w:eastAsia="en-US"/>
        </w:rPr>
        <w:t>30</w:t>
      </w:r>
      <w:r w:rsidRPr="00F21FFE">
        <w:rPr>
          <w:rFonts w:eastAsiaTheme="minorHAnsi"/>
          <w:sz w:val="26"/>
          <w:szCs w:val="26"/>
          <w:lang w:eastAsia="en-US"/>
        </w:rPr>
        <w:t>.12.202</w:t>
      </w:r>
      <w:r w:rsidR="00F21FFE" w:rsidRPr="00F21FFE">
        <w:rPr>
          <w:rFonts w:eastAsiaTheme="minorHAnsi"/>
          <w:sz w:val="26"/>
          <w:szCs w:val="26"/>
          <w:lang w:eastAsia="en-US"/>
        </w:rPr>
        <w:t>1</w:t>
      </w:r>
      <w:r w:rsidRPr="00F21FFE">
        <w:rPr>
          <w:rFonts w:eastAsiaTheme="minorHAnsi"/>
          <w:sz w:val="26"/>
          <w:szCs w:val="26"/>
          <w:lang w:eastAsia="en-US"/>
        </w:rPr>
        <w:t xml:space="preserve"> № </w:t>
      </w:r>
      <w:r w:rsidR="00F21FFE" w:rsidRPr="00F21FFE">
        <w:rPr>
          <w:rFonts w:eastAsiaTheme="minorHAnsi"/>
          <w:sz w:val="26"/>
          <w:szCs w:val="26"/>
          <w:lang w:eastAsia="en-US"/>
        </w:rPr>
        <w:t>108</w:t>
      </w:r>
      <w:r w:rsidRPr="00F21FFE">
        <w:rPr>
          <w:rFonts w:eastAsiaTheme="minorHAnsi"/>
          <w:sz w:val="26"/>
          <w:szCs w:val="26"/>
          <w:lang w:eastAsia="en-US"/>
        </w:rPr>
        <w:t xml:space="preserve"> «О местном бюджете </w:t>
      </w:r>
      <w:r w:rsidR="00F21FFE" w:rsidRPr="00F21FFE">
        <w:rPr>
          <w:rFonts w:eastAsiaTheme="minorHAnsi"/>
          <w:sz w:val="26"/>
          <w:szCs w:val="26"/>
          <w:lang w:eastAsia="en-US"/>
        </w:rPr>
        <w:t>Веселовс</w:t>
      </w:r>
      <w:r w:rsidRPr="00F21FFE">
        <w:rPr>
          <w:rFonts w:eastAsiaTheme="minorHAnsi"/>
          <w:sz w:val="26"/>
          <w:szCs w:val="26"/>
          <w:lang w:eastAsia="en-US"/>
        </w:rPr>
        <w:t>кого МО на 2021 год и на плановый период 2022 и 2023 годов».</w:t>
      </w:r>
    </w:p>
    <w:p w:rsidR="00063E5D" w:rsidRPr="003A2C9B" w:rsidRDefault="00063E5D" w:rsidP="00342400">
      <w:pPr>
        <w:autoSpaceDE w:val="0"/>
        <w:autoSpaceDN w:val="0"/>
        <w:adjustRightInd w:val="0"/>
        <w:spacing w:before="120" w:after="240"/>
        <w:ind w:firstLine="1418"/>
        <w:rPr>
          <w:rFonts w:eastAsia="Calibri"/>
          <w:b/>
          <w:sz w:val="26"/>
          <w:szCs w:val="26"/>
        </w:rPr>
      </w:pPr>
      <w:r w:rsidRPr="003A2C9B">
        <w:rPr>
          <w:rFonts w:eastAsia="Calibri"/>
          <w:b/>
          <w:sz w:val="26"/>
          <w:szCs w:val="26"/>
        </w:rPr>
        <w:t xml:space="preserve">2. </w:t>
      </w:r>
      <w:r w:rsidR="001E732C" w:rsidRPr="003A2C9B">
        <w:rPr>
          <w:rFonts w:eastAsia="Calibri"/>
          <w:b/>
          <w:sz w:val="26"/>
          <w:szCs w:val="26"/>
        </w:rPr>
        <w:t>Исполнение бюджета, бюджетный учет и отчетность</w:t>
      </w:r>
    </w:p>
    <w:p w:rsidR="001E732C" w:rsidRPr="00342400" w:rsidRDefault="00342400" w:rsidP="00A768DA">
      <w:pPr>
        <w:autoSpaceDE w:val="0"/>
        <w:autoSpaceDN w:val="0"/>
        <w:adjustRightInd w:val="0"/>
        <w:spacing w:before="120" w:after="120"/>
        <w:jc w:val="center"/>
        <w:rPr>
          <w:rFonts w:eastAsiaTheme="minorHAnsi"/>
          <w:sz w:val="26"/>
          <w:szCs w:val="26"/>
          <w:lang w:eastAsia="en-US"/>
        </w:rPr>
      </w:pPr>
      <w:r>
        <w:rPr>
          <w:rFonts w:eastAsiaTheme="minorHAnsi"/>
          <w:sz w:val="26"/>
          <w:szCs w:val="26"/>
          <w:lang w:eastAsia="en-US"/>
        </w:rPr>
        <w:t>2.</w:t>
      </w:r>
      <w:r w:rsidRPr="00342400">
        <w:rPr>
          <w:rFonts w:eastAsiaTheme="minorHAnsi"/>
          <w:sz w:val="26"/>
          <w:szCs w:val="26"/>
          <w:lang w:eastAsia="en-US"/>
        </w:rPr>
        <w:t>1.</w:t>
      </w:r>
      <w:r w:rsidR="001E732C" w:rsidRPr="00342400">
        <w:rPr>
          <w:rFonts w:eastAsiaTheme="minorHAnsi"/>
          <w:sz w:val="26"/>
          <w:szCs w:val="26"/>
          <w:lang w:eastAsia="en-US"/>
        </w:rPr>
        <w:t xml:space="preserve"> </w:t>
      </w:r>
      <w:r w:rsidR="001E732C" w:rsidRPr="00342400">
        <w:rPr>
          <w:sz w:val="26"/>
          <w:szCs w:val="26"/>
        </w:rPr>
        <w:t>Доходы местного бюджета Веселовского муниципального образования</w:t>
      </w:r>
    </w:p>
    <w:p w:rsidR="00B87E57" w:rsidRPr="003A2C9B" w:rsidRDefault="00171748" w:rsidP="00A768DA">
      <w:pPr>
        <w:autoSpaceDE w:val="0"/>
        <w:autoSpaceDN w:val="0"/>
        <w:adjustRightInd w:val="0"/>
        <w:ind w:firstLine="709"/>
        <w:jc w:val="both"/>
        <w:rPr>
          <w:sz w:val="26"/>
          <w:szCs w:val="26"/>
        </w:rPr>
      </w:pPr>
      <w:r w:rsidRPr="003A2C9B">
        <w:rPr>
          <w:rFonts w:eastAsia="Calibri"/>
          <w:sz w:val="26"/>
          <w:szCs w:val="26"/>
        </w:rPr>
        <w:t>В процессе исполнения бюджета Веселовского МО в 20</w:t>
      </w:r>
      <w:r w:rsidR="00A768DA" w:rsidRPr="003A2C9B">
        <w:rPr>
          <w:rFonts w:eastAsia="Calibri"/>
          <w:sz w:val="26"/>
          <w:szCs w:val="26"/>
        </w:rPr>
        <w:t>2</w:t>
      </w:r>
      <w:r w:rsidR="001B4090">
        <w:rPr>
          <w:rFonts w:eastAsia="Calibri"/>
          <w:sz w:val="26"/>
          <w:szCs w:val="26"/>
        </w:rPr>
        <w:t>1</w:t>
      </w:r>
      <w:r w:rsidRPr="003A2C9B">
        <w:rPr>
          <w:rFonts w:eastAsia="Calibri"/>
          <w:sz w:val="26"/>
          <w:szCs w:val="26"/>
        </w:rPr>
        <w:t xml:space="preserve"> году в доходную часть местного бюджета </w:t>
      </w:r>
      <w:r w:rsidR="00062E83">
        <w:rPr>
          <w:rFonts w:eastAsia="Calibri"/>
          <w:sz w:val="26"/>
          <w:szCs w:val="26"/>
        </w:rPr>
        <w:t>7</w:t>
      </w:r>
      <w:r w:rsidRPr="003A2C9B">
        <w:rPr>
          <w:rFonts w:eastAsia="Calibri"/>
          <w:sz w:val="26"/>
          <w:szCs w:val="26"/>
        </w:rPr>
        <w:t xml:space="preserve"> раз были внесены изменения и дополнения, </w:t>
      </w:r>
      <w:r w:rsidRPr="003A2C9B">
        <w:rPr>
          <w:sz w:val="26"/>
          <w:szCs w:val="26"/>
        </w:rPr>
        <w:t xml:space="preserve">в результате чего общий объем прогнозируемых доходов местного бюджета увеличен </w:t>
      </w:r>
      <w:r w:rsidR="00F647EF" w:rsidRPr="003A2C9B">
        <w:rPr>
          <w:sz w:val="26"/>
          <w:szCs w:val="26"/>
        </w:rPr>
        <w:t xml:space="preserve">на </w:t>
      </w:r>
      <w:r w:rsidR="003A2C9B" w:rsidRPr="003A2C9B">
        <w:rPr>
          <w:sz w:val="26"/>
          <w:szCs w:val="26"/>
        </w:rPr>
        <w:t>11,2</w:t>
      </w:r>
      <w:r w:rsidR="00A768DA" w:rsidRPr="003A2C9B">
        <w:rPr>
          <w:sz w:val="26"/>
          <w:szCs w:val="26"/>
        </w:rPr>
        <w:t xml:space="preserve"> % </w:t>
      </w:r>
      <w:r w:rsidRPr="003A2C9B">
        <w:rPr>
          <w:sz w:val="26"/>
          <w:szCs w:val="26"/>
        </w:rPr>
        <w:t xml:space="preserve">и, в редакции решения о бюджете от </w:t>
      </w:r>
      <w:r w:rsidR="003A2C9B" w:rsidRPr="003A2C9B">
        <w:rPr>
          <w:sz w:val="26"/>
          <w:szCs w:val="26"/>
        </w:rPr>
        <w:t>30</w:t>
      </w:r>
      <w:r w:rsidRPr="003A2C9B">
        <w:rPr>
          <w:sz w:val="26"/>
          <w:szCs w:val="26"/>
        </w:rPr>
        <w:t>.12.20</w:t>
      </w:r>
      <w:r w:rsidR="00A768DA" w:rsidRPr="003A2C9B">
        <w:rPr>
          <w:sz w:val="26"/>
          <w:szCs w:val="26"/>
        </w:rPr>
        <w:t>2</w:t>
      </w:r>
      <w:r w:rsidR="003A2C9B" w:rsidRPr="003A2C9B">
        <w:rPr>
          <w:sz w:val="26"/>
          <w:szCs w:val="26"/>
        </w:rPr>
        <w:t>1</w:t>
      </w:r>
      <w:r w:rsidRPr="003A2C9B">
        <w:rPr>
          <w:sz w:val="26"/>
          <w:szCs w:val="26"/>
        </w:rPr>
        <w:t xml:space="preserve"> № </w:t>
      </w:r>
      <w:r w:rsidR="003A2C9B" w:rsidRPr="003A2C9B">
        <w:rPr>
          <w:sz w:val="26"/>
          <w:szCs w:val="26"/>
        </w:rPr>
        <w:t>108</w:t>
      </w:r>
      <w:r w:rsidRPr="003A2C9B">
        <w:rPr>
          <w:sz w:val="26"/>
          <w:szCs w:val="26"/>
        </w:rPr>
        <w:t xml:space="preserve">, утвержден в сумме </w:t>
      </w:r>
      <w:r w:rsidR="003A2C9B" w:rsidRPr="003A2C9B">
        <w:rPr>
          <w:sz w:val="26"/>
          <w:szCs w:val="26"/>
        </w:rPr>
        <w:t>147 310,8</w:t>
      </w:r>
      <w:r w:rsidRPr="003A2C9B">
        <w:rPr>
          <w:sz w:val="26"/>
          <w:szCs w:val="26"/>
        </w:rPr>
        <w:t> тыс. рублей</w:t>
      </w:r>
      <w:r w:rsidR="00A768DA" w:rsidRPr="003A2C9B">
        <w:rPr>
          <w:sz w:val="26"/>
          <w:szCs w:val="26"/>
        </w:rPr>
        <w:t xml:space="preserve">. </w:t>
      </w:r>
      <w:r w:rsidR="003A2C9B" w:rsidRPr="003A2C9B">
        <w:rPr>
          <w:sz w:val="26"/>
          <w:szCs w:val="26"/>
        </w:rPr>
        <w:t xml:space="preserve">Объем </w:t>
      </w:r>
      <w:r w:rsidR="00664539" w:rsidRPr="003A2C9B">
        <w:rPr>
          <w:sz w:val="26"/>
          <w:szCs w:val="26"/>
        </w:rPr>
        <w:t>п</w:t>
      </w:r>
      <w:r w:rsidR="00A768DA" w:rsidRPr="003A2C9B">
        <w:rPr>
          <w:sz w:val="26"/>
          <w:szCs w:val="26"/>
        </w:rPr>
        <w:t>рогнозируемый первоначально объем налоговых и неналоговых доходов</w:t>
      </w:r>
      <w:r w:rsidR="00664539" w:rsidRPr="003A2C9B">
        <w:rPr>
          <w:sz w:val="26"/>
          <w:szCs w:val="26"/>
        </w:rPr>
        <w:t>,</w:t>
      </w:r>
      <w:r w:rsidR="00A768DA" w:rsidRPr="003A2C9B">
        <w:rPr>
          <w:sz w:val="26"/>
          <w:szCs w:val="26"/>
        </w:rPr>
        <w:t xml:space="preserve"> </w:t>
      </w:r>
      <w:r w:rsidR="003A2C9B" w:rsidRPr="003A2C9B">
        <w:rPr>
          <w:sz w:val="26"/>
          <w:szCs w:val="26"/>
        </w:rPr>
        <w:t>увеличен</w:t>
      </w:r>
      <w:r w:rsidR="00A768DA" w:rsidRPr="003A2C9B">
        <w:rPr>
          <w:sz w:val="26"/>
          <w:szCs w:val="26"/>
        </w:rPr>
        <w:t xml:space="preserve"> на </w:t>
      </w:r>
      <w:r w:rsidR="003A2C9B" w:rsidRPr="003A2C9B">
        <w:rPr>
          <w:sz w:val="26"/>
          <w:szCs w:val="26"/>
        </w:rPr>
        <w:t>14,7</w:t>
      </w:r>
      <w:r w:rsidR="00A768DA" w:rsidRPr="003A2C9B">
        <w:rPr>
          <w:sz w:val="26"/>
          <w:szCs w:val="26"/>
        </w:rPr>
        <w:t xml:space="preserve"> %</w:t>
      </w:r>
      <w:r w:rsidR="00B87E57" w:rsidRPr="003A2C9B">
        <w:rPr>
          <w:sz w:val="26"/>
          <w:szCs w:val="26"/>
        </w:rPr>
        <w:t>, в том числе:</w:t>
      </w:r>
    </w:p>
    <w:p w:rsidR="00272011" w:rsidRPr="00272011" w:rsidRDefault="00272011" w:rsidP="008F76AE">
      <w:pPr>
        <w:pStyle w:val="a6"/>
        <w:numPr>
          <w:ilvl w:val="0"/>
          <w:numId w:val="23"/>
        </w:numPr>
        <w:ind w:left="284" w:hanging="284"/>
        <w:jc w:val="both"/>
        <w:rPr>
          <w:rFonts w:eastAsia="Calibri"/>
          <w:sz w:val="26"/>
          <w:szCs w:val="26"/>
        </w:rPr>
      </w:pPr>
      <w:r w:rsidRPr="00272011">
        <w:rPr>
          <w:rFonts w:eastAsia="Calibri"/>
          <w:sz w:val="26"/>
          <w:szCs w:val="26"/>
        </w:rPr>
        <w:t>от налога на имущество физических лиц на 41,5 %;</w:t>
      </w:r>
    </w:p>
    <w:p w:rsidR="00272011" w:rsidRPr="00272011" w:rsidRDefault="00272011" w:rsidP="008F76AE">
      <w:pPr>
        <w:pStyle w:val="a6"/>
        <w:numPr>
          <w:ilvl w:val="0"/>
          <w:numId w:val="23"/>
        </w:numPr>
        <w:ind w:left="284" w:hanging="284"/>
        <w:jc w:val="both"/>
        <w:rPr>
          <w:rFonts w:eastAsia="Calibri"/>
          <w:sz w:val="26"/>
          <w:szCs w:val="26"/>
        </w:rPr>
      </w:pPr>
      <w:r w:rsidRPr="00272011">
        <w:rPr>
          <w:rFonts w:eastAsia="Calibri"/>
          <w:sz w:val="26"/>
          <w:szCs w:val="26"/>
        </w:rPr>
        <w:t>от оказания платных услуг (работ) на 32,8 %;</w:t>
      </w:r>
    </w:p>
    <w:p w:rsidR="00272011" w:rsidRPr="00272011" w:rsidRDefault="00272011" w:rsidP="008F76AE">
      <w:pPr>
        <w:pStyle w:val="a6"/>
        <w:numPr>
          <w:ilvl w:val="0"/>
          <w:numId w:val="23"/>
        </w:numPr>
        <w:ind w:left="284" w:hanging="284"/>
        <w:jc w:val="both"/>
        <w:rPr>
          <w:rFonts w:eastAsia="Calibri"/>
          <w:sz w:val="26"/>
          <w:szCs w:val="26"/>
        </w:rPr>
      </w:pPr>
      <w:r w:rsidRPr="00272011">
        <w:rPr>
          <w:rFonts w:eastAsia="Calibri"/>
          <w:sz w:val="26"/>
          <w:szCs w:val="26"/>
        </w:rPr>
        <w:t xml:space="preserve">от налога на имущество физических лиц на 25,4 %; </w:t>
      </w:r>
    </w:p>
    <w:p w:rsidR="00272011" w:rsidRPr="00272011" w:rsidRDefault="00272011" w:rsidP="008F76AE">
      <w:pPr>
        <w:pStyle w:val="a6"/>
        <w:numPr>
          <w:ilvl w:val="0"/>
          <w:numId w:val="23"/>
        </w:numPr>
        <w:ind w:left="284" w:hanging="284"/>
        <w:jc w:val="both"/>
        <w:rPr>
          <w:rFonts w:eastAsia="Calibri"/>
          <w:sz w:val="26"/>
          <w:szCs w:val="26"/>
        </w:rPr>
      </w:pPr>
      <w:r w:rsidRPr="00272011">
        <w:rPr>
          <w:rFonts w:eastAsia="Calibri"/>
          <w:sz w:val="26"/>
          <w:szCs w:val="26"/>
        </w:rPr>
        <w:t>от земельного налога на 19,3 %.</w:t>
      </w:r>
    </w:p>
    <w:p w:rsidR="00272011" w:rsidRPr="00272011" w:rsidRDefault="00272011" w:rsidP="00E65590">
      <w:pPr>
        <w:jc w:val="both"/>
        <w:rPr>
          <w:rFonts w:eastAsia="Calibri"/>
          <w:sz w:val="26"/>
          <w:szCs w:val="26"/>
        </w:rPr>
      </w:pPr>
      <w:r w:rsidRPr="00272011">
        <w:rPr>
          <w:rFonts w:eastAsia="Calibri"/>
          <w:sz w:val="26"/>
          <w:szCs w:val="26"/>
        </w:rPr>
        <w:tab/>
        <w:t>При этом объем прогнозируемых доходов от единого сельскохозяйственного налога снизился на 23,8 %, что свидетельствует о нереалистичности расчетов доходов бюджета и не соблюдения принципа достоверности бюджета, установленного статьей 37 Бюджетного кодекса РФ.</w:t>
      </w:r>
    </w:p>
    <w:p w:rsidR="00171748" w:rsidRPr="00DD0ABC" w:rsidRDefault="00171748" w:rsidP="00F5312F">
      <w:pPr>
        <w:ind w:firstLine="709"/>
        <w:jc w:val="both"/>
        <w:rPr>
          <w:rFonts w:eastAsia="Calibri"/>
          <w:sz w:val="26"/>
          <w:szCs w:val="26"/>
        </w:rPr>
      </w:pPr>
      <w:r w:rsidRPr="00DD0ABC">
        <w:rPr>
          <w:rFonts w:eastAsia="Calibri"/>
          <w:sz w:val="26"/>
          <w:szCs w:val="26"/>
        </w:rPr>
        <w:t xml:space="preserve">По данным </w:t>
      </w:r>
      <w:r w:rsidRPr="00DD0ABC">
        <w:rPr>
          <w:sz w:val="26"/>
          <w:szCs w:val="26"/>
        </w:rPr>
        <w:t>Отчета об исполнении бюджета на 01.01.202</w:t>
      </w:r>
      <w:r w:rsidR="00E65590" w:rsidRPr="00DD0ABC">
        <w:rPr>
          <w:sz w:val="26"/>
          <w:szCs w:val="26"/>
        </w:rPr>
        <w:t>2</w:t>
      </w:r>
      <w:r w:rsidRPr="00DD0ABC">
        <w:rPr>
          <w:sz w:val="26"/>
          <w:szCs w:val="26"/>
        </w:rPr>
        <w:t xml:space="preserve"> (ф. 0503117) </w:t>
      </w:r>
      <w:r w:rsidRPr="00DD0ABC">
        <w:rPr>
          <w:rFonts w:eastAsia="Calibri"/>
          <w:sz w:val="26"/>
          <w:szCs w:val="26"/>
        </w:rPr>
        <w:t xml:space="preserve">доходная часть бюджета исполнена в сумме </w:t>
      </w:r>
      <w:r w:rsidR="00E65590" w:rsidRPr="00DD0ABC">
        <w:rPr>
          <w:rFonts w:eastAsia="Calibri"/>
          <w:sz w:val="26"/>
          <w:szCs w:val="26"/>
        </w:rPr>
        <w:t>68 363,1</w:t>
      </w:r>
      <w:r w:rsidRPr="00DD0ABC">
        <w:rPr>
          <w:rFonts w:eastAsia="Calibri"/>
          <w:sz w:val="26"/>
          <w:szCs w:val="26"/>
        </w:rPr>
        <w:t xml:space="preserve"> тыс. рублей или на </w:t>
      </w:r>
      <w:r w:rsidR="00E65590" w:rsidRPr="00DD0ABC">
        <w:rPr>
          <w:rFonts w:eastAsia="Calibri"/>
          <w:sz w:val="26"/>
          <w:szCs w:val="26"/>
        </w:rPr>
        <w:t>46,4</w:t>
      </w:r>
      <w:r w:rsidRPr="00DD0ABC">
        <w:rPr>
          <w:rFonts w:eastAsia="Calibri"/>
          <w:sz w:val="26"/>
          <w:szCs w:val="26"/>
        </w:rPr>
        <w:t xml:space="preserve"> %, в том числе:</w:t>
      </w:r>
    </w:p>
    <w:p w:rsidR="00E65590" w:rsidRPr="00DD0ABC" w:rsidRDefault="00171748" w:rsidP="00C14DD4">
      <w:pPr>
        <w:pStyle w:val="a6"/>
        <w:numPr>
          <w:ilvl w:val="0"/>
          <w:numId w:val="24"/>
        </w:numPr>
        <w:ind w:left="284" w:hanging="284"/>
        <w:jc w:val="both"/>
        <w:rPr>
          <w:rFonts w:eastAsia="Calibri"/>
          <w:sz w:val="26"/>
          <w:szCs w:val="26"/>
        </w:rPr>
      </w:pPr>
      <w:r w:rsidRPr="00DD0ABC">
        <w:rPr>
          <w:rFonts w:eastAsia="Calibri"/>
          <w:sz w:val="26"/>
          <w:szCs w:val="26"/>
        </w:rPr>
        <w:t xml:space="preserve">налоговые доходы – в сумме </w:t>
      </w:r>
      <w:r w:rsidR="00E65590" w:rsidRPr="00DD0ABC">
        <w:rPr>
          <w:rFonts w:eastAsia="Calibri"/>
          <w:sz w:val="26"/>
          <w:szCs w:val="26"/>
        </w:rPr>
        <w:t>2 862,3</w:t>
      </w:r>
      <w:r w:rsidRPr="00DD0ABC">
        <w:rPr>
          <w:rFonts w:eastAsia="Calibri"/>
          <w:sz w:val="26"/>
          <w:szCs w:val="26"/>
        </w:rPr>
        <w:t xml:space="preserve"> тыс. рублей или на </w:t>
      </w:r>
      <w:r w:rsidR="00E65590" w:rsidRPr="00DD0ABC">
        <w:rPr>
          <w:rFonts w:eastAsia="Calibri"/>
          <w:sz w:val="26"/>
          <w:szCs w:val="26"/>
        </w:rPr>
        <w:t>141,9</w:t>
      </w:r>
      <w:r w:rsidRPr="00DD0ABC">
        <w:rPr>
          <w:rFonts w:eastAsia="Calibri"/>
          <w:sz w:val="26"/>
          <w:szCs w:val="26"/>
        </w:rPr>
        <w:t xml:space="preserve"> %, </w:t>
      </w:r>
    </w:p>
    <w:p w:rsidR="00171748" w:rsidRPr="00DD0ABC" w:rsidRDefault="00171748" w:rsidP="00C14DD4">
      <w:pPr>
        <w:pStyle w:val="a6"/>
        <w:numPr>
          <w:ilvl w:val="0"/>
          <w:numId w:val="24"/>
        </w:numPr>
        <w:ind w:left="284" w:hanging="284"/>
        <w:jc w:val="both"/>
        <w:rPr>
          <w:rFonts w:eastAsia="Calibri"/>
          <w:sz w:val="26"/>
          <w:szCs w:val="26"/>
        </w:rPr>
      </w:pPr>
      <w:r w:rsidRPr="00DD0ABC">
        <w:rPr>
          <w:rFonts w:eastAsia="Calibri"/>
          <w:sz w:val="26"/>
          <w:szCs w:val="26"/>
        </w:rPr>
        <w:t xml:space="preserve">неналоговые доходы – в сумме </w:t>
      </w:r>
      <w:r w:rsidR="00DD0ABC" w:rsidRPr="00DD0ABC">
        <w:rPr>
          <w:rFonts w:eastAsia="Calibri"/>
          <w:sz w:val="26"/>
          <w:szCs w:val="26"/>
        </w:rPr>
        <w:t>266,0</w:t>
      </w:r>
      <w:r w:rsidRPr="00DD0ABC">
        <w:rPr>
          <w:rFonts w:eastAsia="Calibri"/>
          <w:sz w:val="26"/>
          <w:szCs w:val="26"/>
        </w:rPr>
        <w:t xml:space="preserve"> тыс. рублей или на </w:t>
      </w:r>
      <w:r w:rsidR="006B05D9" w:rsidRPr="00DD0ABC">
        <w:rPr>
          <w:rFonts w:eastAsia="Calibri"/>
          <w:sz w:val="26"/>
          <w:szCs w:val="26"/>
        </w:rPr>
        <w:t>100,0</w:t>
      </w:r>
      <w:r w:rsidR="00B47385" w:rsidRPr="00DD0ABC">
        <w:rPr>
          <w:rFonts w:eastAsia="Calibri"/>
          <w:sz w:val="26"/>
          <w:szCs w:val="26"/>
        </w:rPr>
        <w:t xml:space="preserve"> </w:t>
      </w:r>
      <w:r w:rsidRPr="00DD0ABC">
        <w:rPr>
          <w:rFonts w:eastAsia="Calibri"/>
          <w:sz w:val="26"/>
          <w:szCs w:val="26"/>
        </w:rPr>
        <w:t>%;</w:t>
      </w:r>
    </w:p>
    <w:p w:rsidR="00171748" w:rsidRPr="00DD0ABC" w:rsidRDefault="00171748" w:rsidP="00C14DD4">
      <w:pPr>
        <w:pStyle w:val="a6"/>
        <w:numPr>
          <w:ilvl w:val="0"/>
          <w:numId w:val="24"/>
        </w:numPr>
        <w:ind w:left="284" w:hanging="284"/>
        <w:jc w:val="both"/>
        <w:rPr>
          <w:rFonts w:eastAsia="Calibri"/>
          <w:sz w:val="26"/>
          <w:szCs w:val="26"/>
        </w:rPr>
      </w:pPr>
      <w:r w:rsidRPr="00DD0ABC">
        <w:rPr>
          <w:rFonts w:eastAsia="Calibri"/>
          <w:sz w:val="26"/>
          <w:szCs w:val="26"/>
        </w:rPr>
        <w:t xml:space="preserve">безвозмездные поступления – в сумме </w:t>
      </w:r>
      <w:r w:rsidR="00DD0ABC" w:rsidRPr="00DD0ABC">
        <w:rPr>
          <w:rFonts w:eastAsia="Calibri"/>
          <w:sz w:val="26"/>
          <w:szCs w:val="26"/>
        </w:rPr>
        <w:t>65 234,8</w:t>
      </w:r>
      <w:r w:rsidR="006B05D9" w:rsidRPr="00DD0ABC">
        <w:rPr>
          <w:rFonts w:eastAsia="Calibri"/>
          <w:sz w:val="26"/>
          <w:szCs w:val="26"/>
        </w:rPr>
        <w:t xml:space="preserve"> </w:t>
      </w:r>
      <w:r w:rsidRPr="00DD0ABC">
        <w:rPr>
          <w:rFonts w:eastAsia="Calibri"/>
          <w:sz w:val="26"/>
          <w:szCs w:val="26"/>
        </w:rPr>
        <w:t xml:space="preserve">тыс. рублей или на </w:t>
      </w:r>
      <w:r w:rsidR="00DD0ABC" w:rsidRPr="00DD0ABC">
        <w:rPr>
          <w:rFonts w:eastAsia="Calibri"/>
          <w:sz w:val="26"/>
          <w:szCs w:val="26"/>
        </w:rPr>
        <w:t>45,0</w:t>
      </w:r>
      <w:r w:rsidRPr="00DD0ABC">
        <w:rPr>
          <w:rFonts w:eastAsia="Calibri"/>
          <w:sz w:val="26"/>
          <w:szCs w:val="26"/>
        </w:rPr>
        <w:t xml:space="preserve"> %.</w:t>
      </w:r>
    </w:p>
    <w:p w:rsidR="00171748" w:rsidRPr="00DD0ABC" w:rsidRDefault="00171748" w:rsidP="00396BD1">
      <w:pPr>
        <w:spacing w:before="120"/>
        <w:ind w:firstLine="709"/>
        <w:jc w:val="both"/>
        <w:rPr>
          <w:sz w:val="26"/>
          <w:szCs w:val="26"/>
        </w:rPr>
      </w:pPr>
      <w:r w:rsidRPr="00DD0ABC">
        <w:rPr>
          <w:sz w:val="26"/>
          <w:szCs w:val="26"/>
        </w:rPr>
        <w:t>Доля налоговых</w:t>
      </w:r>
      <w:r w:rsidR="004D3197" w:rsidRPr="00DD0ABC">
        <w:rPr>
          <w:sz w:val="26"/>
          <w:szCs w:val="26"/>
        </w:rPr>
        <w:t xml:space="preserve"> и неналоговых</w:t>
      </w:r>
      <w:r w:rsidRPr="00DD0ABC">
        <w:rPr>
          <w:sz w:val="26"/>
          <w:szCs w:val="26"/>
        </w:rPr>
        <w:t xml:space="preserve"> доходов в общем объеме поступивших в местный бюджет </w:t>
      </w:r>
      <w:r w:rsidR="004D3197" w:rsidRPr="00DD0ABC">
        <w:rPr>
          <w:sz w:val="26"/>
          <w:szCs w:val="26"/>
        </w:rPr>
        <w:t>Веселовского</w:t>
      </w:r>
      <w:r w:rsidRPr="00DD0ABC">
        <w:rPr>
          <w:sz w:val="26"/>
          <w:szCs w:val="26"/>
        </w:rPr>
        <w:t xml:space="preserve"> МО доходов в 20</w:t>
      </w:r>
      <w:r w:rsidR="00842278" w:rsidRPr="00DD0ABC">
        <w:rPr>
          <w:sz w:val="26"/>
          <w:szCs w:val="26"/>
        </w:rPr>
        <w:t>2</w:t>
      </w:r>
      <w:r w:rsidR="00DD0ABC" w:rsidRPr="00DD0ABC">
        <w:rPr>
          <w:sz w:val="26"/>
          <w:szCs w:val="26"/>
        </w:rPr>
        <w:t>1</w:t>
      </w:r>
      <w:r w:rsidRPr="00DD0ABC">
        <w:rPr>
          <w:sz w:val="26"/>
          <w:szCs w:val="26"/>
        </w:rPr>
        <w:t xml:space="preserve"> году составила </w:t>
      </w:r>
      <w:r w:rsidR="00DD0ABC" w:rsidRPr="00DD0ABC">
        <w:rPr>
          <w:sz w:val="26"/>
          <w:szCs w:val="26"/>
        </w:rPr>
        <w:t>4,6</w:t>
      </w:r>
      <w:r w:rsidR="004D3197" w:rsidRPr="00DD0ABC">
        <w:rPr>
          <w:sz w:val="26"/>
          <w:szCs w:val="26"/>
        </w:rPr>
        <w:t xml:space="preserve"> %.</w:t>
      </w:r>
    </w:p>
    <w:p w:rsidR="00171748" w:rsidRPr="00DD0ABC" w:rsidRDefault="00171748" w:rsidP="00396BD1">
      <w:pPr>
        <w:spacing w:before="120" w:line="252" w:lineRule="auto"/>
        <w:ind w:firstLine="708"/>
        <w:jc w:val="both"/>
        <w:rPr>
          <w:sz w:val="26"/>
          <w:szCs w:val="26"/>
        </w:rPr>
      </w:pPr>
      <w:r w:rsidRPr="00DD0ABC">
        <w:rPr>
          <w:sz w:val="26"/>
          <w:szCs w:val="26"/>
        </w:rPr>
        <w:t>Основными видами налоговых</w:t>
      </w:r>
      <w:r w:rsidR="00E229AF" w:rsidRPr="00DD0ABC">
        <w:rPr>
          <w:sz w:val="26"/>
          <w:szCs w:val="26"/>
        </w:rPr>
        <w:t xml:space="preserve"> и неналоговых</w:t>
      </w:r>
      <w:r w:rsidRPr="00DD0ABC">
        <w:rPr>
          <w:sz w:val="26"/>
          <w:szCs w:val="26"/>
        </w:rPr>
        <w:t xml:space="preserve"> доходов, поступивших в 20</w:t>
      </w:r>
      <w:r w:rsidR="00842278" w:rsidRPr="00DD0ABC">
        <w:rPr>
          <w:sz w:val="26"/>
          <w:szCs w:val="26"/>
        </w:rPr>
        <w:t>2</w:t>
      </w:r>
      <w:r w:rsidR="00DD0ABC" w:rsidRPr="00DD0ABC">
        <w:rPr>
          <w:sz w:val="26"/>
          <w:szCs w:val="26"/>
        </w:rPr>
        <w:t>1</w:t>
      </w:r>
      <w:r w:rsidR="00842278" w:rsidRPr="00DD0ABC">
        <w:rPr>
          <w:sz w:val="26"/>
          <w:szCs w:val="26"/>
        </w:rPr>
        <w:t xml:space="preserve"> </w:t>
      </w:r>
      <w:r w:rsidRPr="00DD0ABC">
        <w:rPr>
          <w:sz w:val="26"/>
          <w:szCs w:val="26"/>
        </w:rPr>
        <w:t>году в местный бюджет, являются:</w:t>
      </w:r>
    </w:p>
    <w:p w:rsidR="00842278" w:rsidRPr="00DD0ABC" w:rsidRDefault="00842278" w:rsidP="008F76AE">
      <w:pPr>
        <w:pStyle w:val="a6"/>
        <w:numPr>
          <w:ilvl w:val="0"/>
          <w:numId w:val="13"/>
        </w:numPr>
        <w:spacing w:line="252" w:lineRule="auto"/>
        <w:ind w:left="284" w:hanging="294"/>
        <w:jc w:val="both"/>
        <w:rPr>
          <w:sz w:val="26"/>
          <w:szCs w:val="26"/>
        </w:rPr>
      </w:pPr>
      <w:r w:rsidRPr="00DD0ABC">
        <w:rPr>
          <w:rFonts w:eastAsia="Calibri"/>
          <w:sz w:val="26"/>
          <w:szCs w:val="26"/>
        </w:rPr>
        <w:t xml:space="preserve">акцизы по подакцизным товарам (продукции), производимым на территории РФ – </w:t>
      </w:r>
      <w:r w:rsidR="00DD0ABC" w:rsidRPr="00DD0ABC">
        <w:rPr>
          <w:rFonts w:eastAsia="Calibri"/>
          <w:sz w:val="26"/>
          <w:szCs w:val="26"/>
        </w:rPr>
        <w:t>50,7</w:t>
      </w:r>
      <w:r w:rsidRPr="00DD0ABC">
        <w:rPr>
          <w:sz w:val="26"/>
          <w:szCs w:val="26"/>
        </w:rPr>
        <w:t xml:space="preserve"> % в общей доле поступивших налоговых и неналоговых доходов;</w:t>
      </w:r>
    </w:p>
    <w:p w:rsidR="00826177" w:rsidRPr="00DD0ABC" w:rsidRDefault="00826177" w:rsidP="008F76AE">
      <w:pPr>
        <w:pStyle w:val="a6"/>
        <w:numPr>
          <w:ilvl w:val="0"/>
          <w:numId w:val="13"/>
        </w:numPr>
        <w:spacing w:line="252" w:lineRule="auto"/>
        <w:ind w:left="284" w:hanging="294"/>
        <w:jc w:val="both"/>
        <w:rPr>
          <w:sz w:val="26"/>
          <w:szCs w:val="26"/>
        </w:rPr>
      </w:pPr>
      <w:r w:rsidRPr="00DD0ABC">
        <w:rPr>
          <w:sz w:val="26"/>
          <w:szCs w:val="26"/>
        </w:rPr>
        <w:t>налог на доходы физических лиц</w:t>
      </w:r>
      <w:r w:rsidR="00693761" w:rsidRPr="00DD0ABC">
        <w:rPr>
          <w:sz w:val="26"/>
          <w:szCs w:val="26"/>
        </w:rPr>
        <w:t xml:space="preserve"> -</w:t>
      </w:r>
      <w:r w:rsidR="00DD0ABC" w:rsidRPr="00DD0ABC">
        <w:rPr>
          <w:sz w:val="26"/>
          <w:szCs w:val="26"/>
        </w:rPr>
        <w:t>20,0</w:t>
      </w:r>
      <w:r w:rsidRPr="00DD0ABC">
        <w:rPr>
          <w:sz w:val="26"/>
          <w:szCs w:val="26"/>
        </w:rPr>
        <w:t xml:space="preserve"> % </w:t>
      </w:r>
      <w:r w:rsidR="00A90B42" w:rsidRPr="00DD0ABC">
        <w:rPr>
          <w:sz w:val="26"/>
          <w:szCs w:val="26"/>
        </w:rPr>
        <w:t>в</w:t>
      </w:r>
      <w:r w:rsidRPr="00DD0ABC">
        <w:rPr>
          <w:sz w:val="26"/>
          <w:szCs w:val="26"/>
        </w:rPr>
        <w:t xml:space="preserve"> общей </w:t>
      </w:r>
      <w:r w:rsidR="00A90B42" w:rsidRPr="00DD0ABC">
        <w:rPr>
          <w:sz w:val="26"/>
          <w:szCs w:val="26"/>
        </w:rPr>
        <w:t xml:space="preserve">доле </w:t>
      </w:r>
      <w:r w:rsidRPr="00DD0ABC">
        <w:rPr>
          <w:sz w:val="26"/>
          <w:szCs w:val="26"/>
        </w:rPr>
        <w:t>поступивших налоговых и неналоговых доходов);</w:t>
      </w:r>
    </w:p>
    <w:p w:rsidR="00E229AF" w:rsidRPr="00DD0ABC" w:rsidRDefault="00171748" w:rsidP="008F76AE">
      <w:pPr>
        <w:pStyle w:val="a6"/>
        <w:numPr>
          <w:ilvl w:val="0"/>
          <w:numId w:val="13"/>
        </w:numPr>
        <w:spacing w:line="252" w:lineRule="auto"/>
        <w:ind w:left="284" w:hanging="294"/>
        <w:jc w:val="both"/>
        <w:rPr>
          <w:sz w:val="26"/>
          <w:szCs w:val="26"/>
        </w:rPr>
      </w:pPr>
      <w:r w:rsidRPr="00DD0ABC">
        <w:rPr>
          <w:sz w:val="26"/>
          <w:szCs w:val="26"/>
        </w:rPr>
        <w:t>земельный налог</w:t>
      </w:r>
      <w:r w:rsidR="00E229AF" w:rsidRPr="00DD0ABC">
        <w:rPr>
          <w:sz w:val="26"/>
          <w:szCs w:val="26"/>
        </w:rPr>
        <w:t xml:space="preserve"> </w:t>
      </w:r>
      <w:r w:rsidR="00693761" w:rsidRPr="00DD0ABC">
        <w:rPr>
          <w:sz w:val="26"/>
          <w:szCs w:val="26"/>
        </w:rPr>
        <w:t xml:space="preserve">– </w:t>
      </w:r>
      <w:r w:rsidR="00DD0ABC" w:rsidRPr="00DD0ABC">
        <w:rPr>
          <w:sz w:val="26"/>
          <w:szCs w:val="26"/>
        </w:rPr>
        <w:t>15,3</w:t>
      </w:r>
      <w:r w:rsidR="00E229AF" w:rsidRPr="00DD0ABC">
        <w:rPr>
          <w:sz w:val="26"/>
          <w:szCs w:val="26"/>
        </w:rPr>
        <w:t xml:space="preserve"> % в общей доле поступивших налоговых и неналоговых доходов;</w:t>
      </w:r>
    </w:p>
    <w:p w:rsidR="00171748" w:rsidRPr="00DD0ABC" w:rsidRDefault="00E229AF" w:rsidP="008F76AE">
      <w:pPr>
        <w:pStyle w:val="a6"/>
        <w:numPr>
          <w:ilvl w:val="0"/>
          <w:numId w:val="13"/>
        </w:numPr>
        <w:spacing w:line="252" w:lineRule="auto"/>
        <w:ind w:left="284" w:hanging="284"/>
        <w:jc w:val="both"/>
        <w:rPr>
          <w:sz w:val="26"/>
          <w:szCs w:val="26"/>
        </w:rPr>
      </w:pPr>
      <w:r w:rsidRPr="00DD0ABC">
        <w:rPr>
          <w:sz w:val="26"/>
          <w:szCs w:val="26"/>
        </w:rPr>
        <w:t>доходы от оказания платных услуг (работ)</w:t>
      </w:r>
      <w:r w:rsidR="00157385" w:rsidRPr="00DD0ABC">
        <w:rPr>
          <w:sz w:val="26"/>
          <w:szCs w:val="26"/>
        </w:rPr>
        <w:t xml:space="preserve"> </w:t>
      </w:r>
      <w:r w:rsidR="00693761" w:rsidRPr="00DD0ABC">
        <w:rPr>
          <w:sz w:val="26"/>
          <w:szCs w:val="26"/>
        </w:rPr>
        <w:t xml:space="preserve">– </w:t>
      </w:r>
      <w:r w:rsidR="00DD0ABC" w:rsidRPr="00DD0ABC">
        <w:rPr>
          <w:sz w:val="26"/>
          <w:szCs w:val="26"/>
        </w:rPr>
        <w:t>8,5</w:t>
      </w:r>
      <w:r w:rsidR="00842278" w:rsidRPr="00DD0ABC">
        <w:rPr>
          <w:sz w:val="26"/>
          <w:szCs w:val="26"/>
        </w:rPr>
        <w:t xml:space="preserve"> </w:t>
      </w:r>
      <w:r w:rsidR="00157385" w:rsidRPr="00DD0ABC">
        <w:rPr>
          <w:sz w:val="26"/>
          <w:szCs w:val="26"/>
        </w:rPr>
        <w:t>% в общей доле поступивших налоговых и неналоговых доходов</w:t>
      </w:r>
      <w:r w:rsidR="00842278" w:rsidRPr="00DD0ABC">
        <w:rPr>
          <w:sz w:val="26"/>
          <w:szCs w:val="26"/>
        </w:rPr>
        <w:t>;</w:t>
      </w:r>
    </w:p>
    <w:p w:rsidR="00842278" w:rsidRPr="00DD0ABC" w:rsidRDefault="00842278" w:rsidP="008F76AE">
      <w:pPr>
        <w:pStyle w:val="a6"/>
        <w:numPr>
          <w:ilvl w:val="0"/>
          <w:numId w:val="13"/>
        </w:numPr>
        <w:spacing w:line="252" w:lineRule="auto"/>
        <w:ind w:left="284" w:hanging="284"/>
        <w:jc w:val="both"/>
        <w:rPr>
          <w:sz w:val="26"/>
          <w:szCs w:val="26"/>
        </w:rPr>
      </w:pPr>
      <w:r w:rsidRPr="00DD0ABC">
        <w:rPr>
          <w:sz w:val="26"/>
          <w:szCs w:val="26"/>
        </w:rPr>
        <w:t xml:space="preserve">налог на имущество физических лиц – </w:t>
      </w:r>
      <w:r w:rsidR="00DD0ABC" w:rsidRPr="00DD0ABC">
        <w:rPr>
          <w:sz w:val="26"/>
          <w:szCs w:val="26"/>
        </w:rPr>
        <w:t>4,5</w:t>
      </w:r>
      <w:r w:rsidRPr="00DD0ABC">
        <w:rPr>
          <w:sz w:val="26"/>
          <w:szCs w:val="26"/>
        </w:rPr>
        <w:t xml:space="preserve"> % в общей доле поступивших налоговых и неналоговых доходов.</w:t>
      </w:r>
    </w:p>
    <w:p w:rsidR="00171748" w:rsidRPr="00A96F92" w:rsidRDefault="00171748" w:rsidP="00396BD1">
      <w:pPr>
        <w:spacing w:before="120"/>
        <w:ind w:firstLine="709"/>
        <w:jc w:val="both"/>
        <w:rPr>
          <w:sz w:val="26"/>
          <w:szCs w:val="26"/>
        </w:rPr>
      </w:pPr>
      <w:r w:rsidRPr="00A96F92">
        <w:rPr>
          <w:rFonts w:eastAsia="Calibri"/>
          <w:sz w:val="26"/>
          <w:szCs w:val="26"/>
        </w:rPr>
        <w:t xml:space="preserve">Согласно информации администрации </w:t>
      </w:r>
      <w:r w:rsidR="00382135" w:rsidRPr="00A96F92">
        <w:rPr>
          <w:rFonts w:eastAsia="Calibri"/>
          <w:sz w:val="26"/>
          <w:szCs w:val="26"/>
        </w:rPr>
        <w:t>Веселовского</w:t>
      </w:r>
      <w:r w:rsidRPr="00A96F92">
        <w:rPr>
          <w:rFonts w:eastAsia="Calibri"/>
          <w:sz w:val="26"/>
          <w:szCs w:val="26"/>
        </w:rPr>
        <w:t xml:space="preserve"> МО, </w:t>
      </w:r>
      <w:r w:rsidR="00382135" w:rsidRPr="00A96F92">
        <w:rPr>
          <w:sz w:val="26"/>
          <w:szCs w:val="26"/>
        </w:rPr>
        <w:t xml:space="preserve">доходы от оказания платных услуг (работ) в местный бюджет поступили </w:t>
      </w:r>
      <w:r w:rsidR="0015519C" w:rsidRPr="00A96F92">
        <w:rPr>
          <w:sz w:val="26"/>
          <w:szCs w:val="26"/>
        </w:rPr>
        <w:t xml:space="preserve">в общей сумме </w:t>
      </w:r>
      <w:r w:rsidR="00A96F92" w:rsidRPr="00A96F92">
        <w:rPr>
          <w:sz w:val="26"/>
          <w:szCs w:val="26"/>
        </w:rPr>
        <w:t>265,5</w:t>
      </w:r>
      <w:r w:rsidR="0015519C" w:rsidRPr="00A96F92">
        <w:rPr>
          <w:sz w:val="26"/>
          <w:szCs w:val="26"/>
        </w:rPr>
        <w:t xml:space="preserve"> тыс. рублей</w:t>
      </w:r>
      <w:r w:rsidR="00F9280A" w:rsidRPr="00A96F92">
        <w:rPr>
          <w:sz w:val="26"/>
          <w:szCs w:val="26"/>
        </w:rPr>
        <w:t>, из них</w:t>
      </w:r>
      <w:r w:rsidR="00382135" w:rsidRPr="00A96F92">
        <w:rPr>
          <w:sz w:val="26"/>
          <w:szCs w:val="26"/>
        </w:rPr>
        <w:t>:</w:t>
      </w:r>
    </w:p>
    <w:p w:rsidR="00382135" w:rsidRPr="00A96F92" w:rsidRDefault="00F925E8" w:rsidP="008F76AE">
      <w:pPr>
        <w:pStyle w:val="a6"/>
        <w:numPr>
          <w:ilvl w:val="0"/>
          <w:numId w:val="8"/>
        </w:numPr>
        <w:ind w:left="284" w:hanging="284"/>
        <w:jc w:val="both"/>
        <w:rPr>
          <w:rFonts w:eastAsia="Calibri"/>
          <w:sz w:val="26"/>
          <w:szCs w:val="26"/>
        </w:rPr>
      </w:pPr>
      <w:r w:rsidRPr="00A96F92">
        <w:rPr>
          <w:rFonts w:eastAsia="Calibri"/>
          <w:sz w:val="26"/>
          <w:szCs w:val="26"/>
        </w:rPr>
        <w:t xml:space="preserve">в сумме </w:t>
      </w:r>
      <w:r w:rsidR="00A96F92" w:rsidRPr="00A96F92">
        <w:rPr>
          <w:rFonts w:eastAsia="Calibri"/>
          <w:sz w:val="26"/>
          <w:szCs w:val="26"/>
        </w:rPr>
        <w:t>90,0</w:t>
      </w:r>
      <w:r w:rsidRPr="00A96F92">
        <w:rPr>
          <w:rFonts w:eastAsia="Calibri"/>
          <w:sz w:val="26"/>
          <w:szCs w:val="26"/>
        </w:rPr>
        <w:t xml:space="preserve"> тыс. рублей от </w:t>
      </w:r>
      <w:r w:rsidR="00382135" w:rsidRPr="00A96F92">
        <w:rPr>
          <w:rFonts w:eastAsia="Calibri"/>
          <w:sz w:val="26"/>
          <w:szCs w:val="26"/>
        </w:rPr>
        <w:t>МКУ «Администрация Веселовского муниципального образования» по договорам социального найма жилых помещений;</w:t>
      </w:r>
    </w:p>
    <w:p w:rsidR="00772A74" w:rsidRPr="00A96F92" w:rsidRDefault="00F925E8" w:rsidP="008F76AE">
      <w:pPr>
        <w:pStyle w:val="a6"/>
        <w:numPr>
          <w:ilvl w:val="0"/>
          <w:numId w:val="8"/>
        </w:numPr>
        <w:ind w:left="284" w:hanging="284"/>
        <w:jc w:val="both"/>
        <w:rPr>
          <w:rFonts w:eastAsia="Calibri"/>
          <w:sz w:val="26"/>
          <w:szCs w:val="26"/>
        </w:rPr>
      </w:pPr>
      <w:r w:rsidRPr="00A96F92">
        <w:rPr>
          <w:rFonts w:eastAsia="Calibri"/>
          <w:sz w:val="26"/>
          <w:szCs w:val="26"/>
        </w:rPr>
        <w:t xml:space="preserve">в сумме </w:t>
      </w:r>
      <w:r w:rsidR="00A96F92" w:rsidRPr="00A96F92">
        <w:rPr>
          <w:rFonts w:eastAsia="Calibri"/>
          <w:sz w:val="26"/>
          <w:szCs w:val="26"/>
        </w:rPr>
        <w:t>85,0</w:t>
      </w:r>
      <w:r w:rsidRPr="00A96F92">
        <w:rPr>
          <w:rFonts w:eastAsia="Calibri"/>
          <w:sz w:val="26"/>
          <w:szCs w:val="26"/>
        </w:rPr>
        <w:t xml:space="preserve"> тыс. рублей от </w:t>
      </w:r>
      <w:r w:rsidR="00C7548E" w:rsidRPr="00A96F92">
        <w:rPr>
          <w:rFonts w:eastAsia="Calibri"/>
          <w:sz w:val="26"/>
          <w:szCs w:val="26"/>
        </w:rPr>
        <w:t>МКУ</w:t>
      </w:r>
      <w:r w:rsidR="00F9280A" w:rsidRPr="00A96F92">
        <w:rPr>
          <w:rFonts w:eastAsia="Calibri"/>
          <w:sz w:val="26"/>
          <w:szCs w:val="26"/>
        </w:rPr>
        <w:t>К</w:t>
      </w:r>
      <w:r w:rsidR="00382135" w:rsidRPr="00A96F92">
        <w:rPr>
          <w:rFonts w:eastAsia="Calibri"/>
          <w:sz w:val="26"/>
          <w:szCs w:val="26"/>
        </w:rPr>
        <w:t xml:space="preserve"> «К</w:t>
      </w:r>
      <w:r w:rsidR="00C7548E" w:rsidRPr="00A96F92">
        <w:rPr>
          <w:rFonts w:eastAsia="Calibri"/>
          <w:sz w:val="26"/>
          <w:szCs w:val="26"/>
        </w:rPr>
        <w:t>ДИЦ</w:t>
      </w:r>
      <w:r w:rsidR="00382135" w:rsidRPr="00A96F92">
        <w:rPr>
          <w:rFonts w:eastAsia="Calibri"/>
          <w:sz w:val="26"/>
          <w:szCs w:val="26"/>
        </w:rPr>
        <w:t xml:space="preserve">» Веселовского </w:t>
      </w:r>
      <w:r w:rsidR="00C7548E" w:rsidRPr="00A96F92">
        <w:rPr>
          <w:rFonts w:eastAsia="Calibri"/>
          <w:sz w:val="26"/>
          <w:szCs w:val="26"/>
        </w:rPr>
        <w:t xml:space="preserve">МО за </w:t>
      </w:r>
      <w:r w:rsidR="00772A74" w:rsidRPr="00A96F92">
        <w:rPr>
          <w:rFonts w:eastAsia="Calibri"/>
          <w:sz w:val="26"/>
          <w:szCs w:val="26"/>
        </w:rPr>
        <w:t xml:space="preserve">проведение культурно-массовых </w:t>
      </w:r>
      <w:r w:rsidR="00C7548E" w:rsidRPr="00A96F92">
        <w:rPr>
          <w:rFonts w:eastAsia="Calibri"/>
          <w:sz w:val="26"/>
          <w:szCs w:val="26"/>
        </w:rPr>
        <w:t>мероприяти</w:t>
      </w:r>
      <w:r w:rsidR="00772A74" w:rsidRPr="00A96F92">
        <w:rPr>
          <w:rFonts w:eastAsia="Calibri"/>
          <w:sz w:val="26"/>
          <w:szCs w:val="26"/>
        </w:rPr>
        <w:t>й;</w:t>
      </w:r>
    </w:p>
    <w:p w:rsidR="00382135" w:rsidRPr="00A96F92" w:rsidRDefault="00F925E8" w:rsidP="008F76AE">
      <w:pPr>
        <w:pStyle w:val="a6"/>
        <w:numPr>
          <w:ilvl w:val="0"/>
          <w:numId w:val="14"/>
        </w:numPr>
        <w:ind w:left="284" w:hanging="284"/>
        <w:jc w:val="both"/>
        <w:rPr>
          <w:rFonts w:eastAsia="Calibri"/>
          <w:sz w:val="26"/>
          <w:szCs w:val="26"/>
        </w:rPr>
      </w:pPr>
      <w:r w:rsidRPr="00A96F92">
        <w:rPr>
          <w:rFonts w:eastAsia="Calibri"/>
          <w:sz w:val="26"/>
          <w:szCs w:val="26"/>
        </w:rPr>
        <w:t xml:space="preserve">в сумме </w:t>
      </w:r>
      <w:r w:rsidR="00A96F92" w:rsidRPr="00A96F92">
        <w:rPr>
          <w:rFonts w:eastAsia="Calibri"/>
          <w:sz w:val="26"/>
          <w:szCs w:val="26"/>
        </w:rPr>
        <w:t>80,5</w:t>
      </w:r>
      <w:r w:rsidRPr="00A96F92">
        <w:rPr>
          <w:rFonts w:eastAsia="Calibri"/>
          <w:sz w:val="26"/>
          <w:szCs w:val="26"/>
        </w:rPr>
        <w:t xml:space="preserve"> тыс. рублей от </w:t>
      </w:r>
      <w:r w:rsidR="009D0EF8" w:rsidRPr="00A96F92">
        <w:rPr>
          <w:rFonts w:eastAsia="Calibri"/>
          <w:sz w:val="26"/>
          <w:szCs w:val="26"/>
        </w:rPr>
        <w:t>МКУ</w:t>
      </w:r>
      <w:r w:rsidR="00382135" w:rsidRPr="00A96F92">
        <w:rPr>
          <w:rFonts w:eastAsia="Calibri"/>
          <w:sz w:val="26"/>
          <w:szCs w:val="26"/>
        </w:rPr>
        <w:t xml:space="preserve"> «Хозяйственная группа» </w:t>
      </w:r>
      <w:r w:rsidR="009D0EF8" w:rsidRPr="00A96F92">
        <w:rPr>
          <w:rFonts w:eastAsia="Calibri"/>
          <w:sz w:val="26"/>
          <w:szCs w:val="26"/>
        </w:rPr>
        <w:t>а</w:t>
      </w:r>
      <w:r w:rsidR="00382135" w:rsidRPr="00A96F92">
        <w:rPr>
          <w:rFonts w:eastAsia="Calibri"/>
          <w:sz w:val="26"/>
          <w:szCs w:val="26"/>
        </w:rPr>
        <w:t xml:space="preserve">дминистрации Веселовского </w:t>
      </w:r>
      <w:r w:rsidR="009D0EF8" w:rsidRPr="00A96F92">
        <w:rPr>
          <w:rFonts w:eastAsia="Calibri"/>
          <w:sz w:val="26"/>
          <w:szCs w:val="26"/>
        </w:rPr>
        <w:t xml:space="preserve">МО </w:t>
      </w:r>
      <w:r w:rsidR="008B6BDE" w:rsidRPr="00A96F92">
        <w:rPr>
          <w:rFonts w:eastAsia="Calibri"/>
          <w:sz w:val="26"/>
          <w:szCs w:val="26"/>
        </w:rPr>
        <w:t xml:space="preserve">– плата </w:t>
      </w:r>
      <w:r w:rsidR="009D0EF8" w:rsidRPr="00A96F92">
        <w:rPr>
          <w:rFonts w:eastAsia="Calibri"/>
          <w:sz w:val="26"/>
          <w:szCs w:val="26"/>
        </w:rPr>
        <w:t>за</w:t>
      </w:r>
      <w:r w:rsidR="008B6BDE" w:rsidRPr="00A96F92">
        <w:rPr>
          <w:rFonts w:eastAsia="Calibri"/>
          <w:sz w:val="26"/>
          <w:szCs w:val="26"/>
        </w:rPr>
        <w:t xml:space="preserve"> услугу </w:t>
      </w:r>
      <w:r w:rsidR="009D0EF8" w:rsidRPr="00A96F92">
        <w:rPr>
          <w:rFonts w:eastAsia="Calibri"/>
          <w:sz w:val="26"/>
          <w:szCs w:val="26"/>
        </w:rPr>
        <w:t>предоставлени</w:t>
      </w:r>
      <w:r w:rsidR="008B6BDE" w:rsidRPr="00A96F92">
        <w:rPr>
          <w:rFonts w:eastAsia="Calibri"/>
          <w:sz w:val="26"/>
          <w:szCs w:val="26"/>
        </w:rPr>
        <w:t>я</w:t>
      </w:r>
      <w:r w:rsidR="009D0EF8" w:rsidRPr="00A96F92">
        <w:rPr>
          <w:rFonts w:eastAsia="Calibri"/>
          <w:sz w:val="26"/>
          <w:szCs w:val="26"/>
        </w:rPr>
        <w:t xml:space="preserve"> </w:t>
      </w:r>
      <w:r w:rsidR="008B6BDE" w:rsidRPr="00A96F92">
        <w:rPr>
          <w:rFonts w:eastAsia="Calibri"/>
          <w:sz w:val="26"/>
          <w:szCs w:val="26"/>
        </w:rPr>
        <w:t xml:space="preserve">холодной </w:t>
      </w:r>
      <w:r w:rsidR="009D0EF8" w:rsidRPr="00A96F92">
        <w:rPr>
          <w:rFonts w:eastAsia="Calibri"/>
          <w:sz w:val="26"/>
          <w:szCs w:val="26"/>
        </w:rPr>
        <w:t>воды из водозаборн</w:t>
      </w:r>
      <w:r w:rsidR="008B6BDE" w:rsidRPr="00A96F92">
        <w:rPr>
          <w:rFonts w:eastAsia="Calibri"/>
          <w:sz w:val="26"/>
          <w:szCs w:val="26"/>
        </w:rPr>
        <w:t>ой</w:t>
      </w:r>
      <w:r w:rsidR="009D0EF8" w:rsidRPr="00A96F92">
        <w:rPr>
          <w:rFonts w:eastAsia="Calibri"/>
          <w:sz w:val="26"/>
          <w:szCs w:val="26"/>
        </w:rPr>
        <w:t xml:space="preserve"> колонк</w:t>
      </w:r>
      <w:r w:rsidR="008B6BDE" w:rsidRPr="00A96F92">
        <w:rPr>
          <w:rFonts w:eastAsia="Calibri"/>
          <w:sz w:val="26"/>
          <w:szCs w:val="26"/>
        </w:rPr>
        <w:t>и для населения поселения</w:t>
      </w:r>
      <w:r w:rsidR="009D0EF8" w:rsidRPr="00A96F92">
        <w:rPr>
          <w:rFonts w:eastAsia="Calibri"/>
          <w:sz w:val="26"/>
          <w:szCs w:val="26"/>
        </w:rPr>
        <w:t>.</w:t>
      </w:r>
    </w:p>
    <w:p w:rsidR="00636A76" w:rsidRPr="00A55EC9" w:rsidRDefault="00636A76" w:rsidP="007D047B">
      <w:pPr>
        <w:autoSpaceDE w:val="0"/>
        <w:autoSpaceDN w:val="0"/>
        <w:adjustRightInd w:val="0"/>
        <w:ind w:firstLine="709"/>
        <w:jc w:val="both"/>
        <w:rPr>
          <w:rFonts w:eastAsiaTheme="minorHAnsi"/>
          <w:sz w:val="26"/>
          <w:szCs w:val="26"/>
          <w:highlight w:val="yellow"/>
          <w:lang w:eastAsia="en-US"/>
        </w:rPr>
      </w:pPr>
    </w:p>
    <w:p w:rsidR="00063E5D" w:rsidRPr="00A42011" w:rsidRDefault="00063E5D" w:rsidP="000D0D89">
      <w:pPr>
        <w:ind w:firstLine="709"/>
        <w:jc w:val="both"/>
        <w:rPr>
          <w:rFonts w:eastAsia="Calibri"/>
          <w:sz w:val="26"/>
          <w:szCs w:val="26"/>
        </w:rPr>
      </w:pPr>
      <w:r w:rsidRPr="00A42011">
        <w:rPr>
          <w:rFonts w:eastAsia="Calibri"/>
          <w:sz w:val="26"/>
          <w:szCs w:val="26"/>
        </w:rPr>
        <w:t>Анализ прогнозируемых доходов бюджета Веселовского муниципального образования и их исполнения в 20</w:t>
      </w:r>
      <w:r w:rsidR="00D536F0" w:rsidRPr="00A42011">
        <w:rPr>
          <w:rFonts w:eastAsia="Calibri"/>
          <w:sz w:val="26"/>
          <w:szCs w:val="26"/>
        </w:rPr>
        <w:t>2</w:t>
      </w:r>
      <w:r w:rsidR="00A42011" w:rsidRPr="00A42011">
        <w:rPr>
          <w:rFonts w:eastAsia="Calibri"/>
          <w:sz w:val="26"/>
          <w:szCs w:val="26"/>
        </w:rPr>
        <w:t>1</w:t>
      </w:r>
      <w:r w:rsidRPr="00A42011">
        <w:rPr>
          <w:rFonts w:eastAsia="Calibri"/>
          <w:sz w:val="26"/>
          <w:szCs w:val="26"/>
        </w:rPr>
        <w:t xml:space="preserve"> году приведен в Таблице № 1. </w:t>
      </w:r>
    </w:p>
    <w:p w:rsidR="00063E5D" w:rsidRPr="00A55EC9" w:rsidRDefault="00063E5D" w:rsidP="000D0D89">
      <w:pPr>
        <w:jc w:val="both"/>
        <w:rPr>
          <w:rFonts w:eastAsia="Calibri"/>
          <w:sz w:val="26"/>
          <w:szCs w:val="26"/>
          <w:highlight w:val="yellow"/>
        </w:rPr>
        <w:sectPr w:rsidR="00063E5D" w:rsidRPr="00A55EC9" w:rsidSect="00063E5D">
          <w:footerReference w:type="default" r:id="rId10"/>
          <w:pgSz w:w="11906" w:h="16838"/>
          <w:pgMar w:top="851" w:right="851" w:bottom="851" w:left="1531" w:header="709" w:footer="709" w:gutter="0"/>
          <w:cols w:space="708"/>
          <w:docGrid w:linePitch="360"/>
        </w:sectPr>
      </w:pPr>
    </w:p>
    <w:p w:rsidR="00063E5D" w:rsidRPr="00A42011" w:rsidRDefault="00063E5D" w:rsidP="00063E5D">
      <w:pPr>
        <w:ind w:firstLine="709"/>
        <w:jc w:val="center"/>
        <w:rPr>
          <w:rFonts w:eastAsia="Calibri"/>
          <w:sz w:val="24"/>
          <w:szCs w:val="24"/>
        </w:rPr>
      </w:pPr>
      <w:r w:rsidRPr="00A42011">
        <w:rPr>
          <w:rFonts w:eastAsia="Calibri"/>
          <w:sz w:val="24"/>
          <w:szCs w:val="24"/>
        </w:rPr>
        <w:t>Таблица № 1</w:t>
      </w:r>
    </w:p>
    <w:p w:rsidR="00063E5D" w:rsidRPr="00A42011" w:rsidRDefault="00063E5D" w:rsidP="00063E5D">
      <w:pPr>
        <w:ind w:firstLine="709"/>
        <w:jc w:val="center"/>
        <w:rPr>
          <w:rFonts w:eastAsia="Calibri"/>
          <w:sz w:val="24"/>
          <w:szCs w:val="24"/>
        </w:rPr>
      </w:pPr>
      <w:r w:rsidRPr="00A42011">
        <w:rPr>
          <w:rFonts w:eastAsia="Calibri"/>
          <w:sz w:val="24"/>
          <w:szCs w:val="24"/>
        </w:rPr>
        <w:t>Анализ прогнозируемых доходов бюджета Веселовского МО и их исполнения в 20</w:t>
      </w:r>
      <w:r w:rsidR="00D536F0" w:rsidRPr="00A42011">
        <w:rPr>
          <w:rFonts w:eastAsia="Calibri"/>
          <w:sz w:val="24"/>
          <w:szCs w:val="24"/>
        </w:rPr>
        <w:t>2</w:t>
      </w:r>
      <w:r w:rsidR="00A42011" w:rsidRPr="00A42011">
        <w:rPr>
          <w:rFonts w:eastAsia="Calibri"/>
          <w:sz w:val="24"/>
          <w:szCs w:val="24"/>
        </w:rPr>
        <w:t>1</w:t>
      </w:r>
      <w:r w:rsidRPr="00A42011">
        <w:rPr>
          <w:rFonts w:eastAsia="Calibri"/>
          <w:sz w:val="24"/>
          <w:szCs w:val="24"/>
        </w:rPr>
        <w:t xml:space="preserve"> году</w:t>
      </w:r>
    </w:p>
    <w:p w:rsidR="00063E5D" w:rsidRDefault="00063E5D" w:rsidP="0002610C">
      <w:pPr>
        <w:ind w:firstLine="709"/>
        <w:jc w:val="right"/>
        <w:rPr>
          <w:rFonts w:eastAsia="Calibri"/>
          <w:sz w:val="24"/>
          <w:szCs w:val="24"/>
        </w:rPr>
      </w:pPr>
      <w:r w:rsidRPr="00A42011">
        <w:rPr>
          <w:rFonts w:eastAsia="Calibri"/>
          <w:sz w:val="24"/>
          <w:szCs w:val="24"/>
        </w:rPr>
        <w:t>(тысяч рублей)</w:t>
      </w:r>
    </w:p>
    <w:tbl>
      <w:tblPr>
        <w:tblW w:w="15332" w:type="dxa"/>
        <w:tblLook w:val="04A0" w:firstRow="1" w:lastRow="0" w:firstColumn="1" w:lastColumn="0" w:noHBand="0" w:noVBand="1"/>
      </w:tblPr>
      <w:tblGrid>
        <w:gridCol w:w="5093"/>
        <w:gridCol w:w="1026"/>
        <w:gridCol w:w="1026"/>
        <w:gridCol w:w="1026"/>
        <w:gridCol w:w="1026"/>
        <w:gridCol w:w="1026"/>
        <w:gridCol w:w="1026"/>
        <w:gridCol w:w="1026"/>
        <w:gridCol w:w="1026"/>
        <w:gridCol w:w="1080"/>
        <w:gridCol w:w="951"/>
      </w:tblGrid>
      <w:tr w:rsidR="00A42011" w:rsidRPr="00A42011" w:rsidTr="00A42011">
        <w:trPr>
          <w:trHeight w:val="315"/>
        </w:trPr>
        <w:tc>
          <w:tcPr>
            <w:tcW w:w="5093" w:type="dxa"/>
            <w:vMerge w:val="restart"/>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Наименование</w:t>
            </w:r>
          </w:p>
        </w:tc>
        <w:tc>
          <w:tcPr>
            <w:tcW w:w="8208" w:type="dxa"/>
            <w:gridSpan w:val="8"/>
            <w:tcBorders>
              <w:top w:val="single" w:sz="8" w:space="0" w:color="auto"/>
              <w:left w:val="nil"/>
              <w:bottom w:val="single" w:sz="8" w:space="0" w:color="auto"/>
              <w:right w:val="nil"/>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Прогнозируемые доходы местного бюджета на 2021 год</w:t>
            </w:r>
          </w:p>
        </w:tc>
        <w:tc>
          <w:tcPr>
            <w:tcW w:w="203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Исполнение                                     в 2021 году</w:t>
            </w:r>
          </w:p>
        </w:tc>
      </w:tr>
      <w:tr w:rsidR="00A42011" w:rsidRPr="00A42011" w:rsidTr="00A42011">
        <w:trPr>
          <w:trHeight w:val="464"/>
        </w:trPr>
        <w:tc>
          <w:tcPr>
            <w:tcW w:w="5093" w:type="dxa"/>
            <w:vMerge/>
            <w:tcBorders>
              <w:top w:val="single" w:sz="8" w:space="0" w:color="auto"/>
              <w:left w:val="single" w:sz="8" w:space="0" w:color="auto"/>
              <w:bottom w:val="nil"/>
              <w:right w:val="single" w:sz="8" w:space="0" w:color="auto"/>
            </w:tcBorders>
            <w:vAlign w:val="center"/>
            <w:hideMark/>
          </w:tcPr>
          <w:p w:rsidR="00A42011" w:rsidRPr="00A42011" w:rsidRDefault="00A42011" w:rsidP="00A42011">
            <w:pPr>
              <w:rPr>
                <w:color w:val="000000"/>
                <w:sz w:val="18"/>
                <w:szCs w:val="18"/>
              </w:rPr>
            </w:pP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Решение Думы от 28.12.2020 № 84</w:t>
            </w:r>
          </w:p>
        </w:tc>
        <w:tc>
          <w:tcPr>
            <w:tcW w:w="7182" w:type="dxa"/>
            <w:gridSpan w:val="7"/>
            <w:vMerge w:val="restart"/>
            <w:tcBorders>
              <w:top w:val="single" w:sz="8" w:space="0" w:color="auto"/>
              <w:left w:val="single" w:sz="8" w:space="0" w:color="auto"/>
              <w:bottom w:val="single" w:sz="8" w:space="0" w:color="000000"/>
              <w:right w:val="nil"/>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внесении изменений Решениями Думы</w:t>
            </w:r>
          </w:p>
        </w:tc>
        <w:tc>
          <w:tcPr>
            <w:tcW w:w="2031" w:type="dxa"/>
            <w:gridSpan w:val="2"/>
            <w:vMerge/>
            <w:tcBorders>
              <w:top w:val="single" w:sz="8" w:space="0" w:color="auto"/>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r>
      <w:tr w:rsidR="00A42011" w:rsidRPr="00A42011" w:rsidTr="00A42011">
        <w:trPr>
          <w:trHeight w:val="464"/>
        </w:trPr>
        <w:tc>
          <w:tcPr>
            <w:tcW w:w="5093" w:type="dxa"/>
            <w:vMerge/>
            <w:tcBorders>
              <w:top w:val="single" w:sz="8" w:space="0" w:color="auto"/>
              <w:left w:val="single" w:sz="8" w:space="0" w:color="auto"/>
              <w:bottom w:val="nil"/>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7182" w:type="dxa"/>
            <w:gridSpan w:val="7"/>
            <w:vMerge/>
            <w:tcBorders>
              <w:top w:val="single" w:sz="8" w:space="0" w:color="auto"/>
              <w:left w:val="single" w:sz="8" w:space="0" w:color="auto"/>
              <w:bottom w:val="single" w:sz="8" w:space="0" w:color="000000"/>
              <w:right w:val="nil"/>
            </w:tcBorders>
            <w:vAlign w:val="center"/>
            <w:hideMark/>
          </w:tcPr>
          <w:p w:rsidR="00A42011" w:rsidRPr="00A42011" w:rsidRDefault="00A42011" w:rsidP="00A42011">
            <w:pPr>
              <w:rPr>
                <w:color w:val="000000"/>
                <w:sz w:val="18"/>
                <w:szCs w:val="18"/>
              </w:rPr>
            </w:pPr>
          </w:p>
        </w:tc>
        <w:tc>
          <w:tcPr>
            <w:tcW w:w="2031" w:type="dxa"/>
            <w:gridSpan w:val="2"/>
            <w:vMerge/>
            <w:tcBorders>
              <w:top w:val="single" w:sz="8" w:space="0" w:color="auto"/>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r>
      <w:tr w:rsidR="00A42011" w:rsidRPr="00A42011" w:rsidTr="00A42011">
        <w:trPr>
          <w:trHeight w:val="464"/>
        </w:trPr>
        <w:tc>
          <w:tcPr>
            <w:tcW w:w="5093" w:type="dxa"/>
            <w:vMerge/>
            <w:tcBorders>
              <w:top w:val="single" w:sz="8" w:space="0" w:color="auto"/>
              <w:left w:val="single" w:sz="8" w:space="0" w:color="auto"/>
              <w:bottom w:val="nil"/>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 xml:space="preserve"> от 22.01.2021 № 90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от 30.04.2021  № 93</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от 26.08.2021 № 101</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 xml:space="preserve"> от 27.09.2021 № 102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от 28.10.2021 № 106</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от 26.11.2021 №107</w:t>
            </w:r>
          </w:p>
        </w:tc>
        <w:tc>
          <w:tcPr>
            <w:tcW w:w="1026" w:type="dxa"/>
            <w:vMerge w:val="restart"/>
            <w:tcBorders>
              <w:top w:val="nil"/>
              <w:left w:val="single" w:sz="8" w:space="0" w:color="auto"/>
              <w:bottom w:val="single" w:sz="8" w:space="0" w:color="000000"/>
              <w:right w:val="single" w:sz="8" w:space="0" w:color="000000"/>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от 30.12.2021 № 108</w:t>
            </w:r>
          </w:p>
        </w:tc>
        <w:tc>
          <w:tcPr>
            <w:tcW w:w="2031" w:type="dxa"/>
            <w:gridSpan w:val="2"/>
            <w:vMerge/>
            <w:tcBorders>
              <w:top w:val="nil"/>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r>
      <w:tr w:rsidR="00A42011" w:rsidRPr="00A42011" w:rsidTr="00A42011">
        <w:trPr>
          <w:trHeight w:val="464"/>
        </w:trPr>
        <w:tc>
          <w:tcPr>
            <w:tcW w:w="5093" w:type="dxa"/>
            <w:vMerge/>
            <w:tcBorders>
              <w:top w:val="single" w:sz="8" w:space="0" w:color="auto"/>
              <w:left w:val="single" w:sz="8" w:space="0" w:color="auto"/>
              <w:bottom w:val="nil"/>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c>
          <w:tcPr>
            <w:tcW w:w="2031" w:type="dxa"/>
            <w:gridSpan w:val="2"/>
            <w:vMerge/>
            <w:tcBorders>
              <w:top w:val="nil"/>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r>
      <w:tr w:rsidR="00A42011" w:rsidRPr="00A42011" w:rsidTr="00A42011">
        <w:trPr>
          <w:trHeight w:val="60"/>
        </w:trPr>
        <w:tc>
          <w:tcPr>
            <w:tcW w:w="5093" w:type="dxa"/>
            <w:vMerge/>
            <w:tcBorders>
              <w:top w:val="single" w:sz="8" w:space="0" w:color="auto"/>
              <w:left w:val="single" w:sz="8" w:space="0" w:color="auto"/>
              <w:bottom w:val="nil"/>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A42011" w:rsidRPr="00A42011" w:rsidRDefault="00A42011" w:rsidP="00A42011">
            <w:pPr>
              <w:rPr>
                <w:color w:val="000000"/>
                <w:sz w:val="18"/>
                <w:szCs w:val="18"/>
              </w:rPr>
            </w:pPr>
          </w:p>
        </w:tc>
        <w:tc>
          <w:tcPr>
            <w:tcW w:w="1026" w:type="dxa"/>
            <w:vMerge/>
            <w:tcBorders>
              <w:top w:val="nil"/>
              <w:left w:val="single" w:sz="8" w:space="0" w:color="auto"/>
              <w:bottom w:val="single" w:sz="8" w:space="0" w:color="000000"/>
              <w:right w:val="single" w:sz="8" w:space="0" w:color="000000"/>
            </w:tcBorders>
            <w:vAlign w:val="center"/>
            <w:hideMark/>
          </w:tcPr>
          <w:p w:rsidR="00A42011" w:rsidRPr="00A42011" w:rsidRDefault="00A42011" w:rsidP="00A42011">
            <w:pPr>
              <w:rPr>
                <w:color w:val="00000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тыс. руб.</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color w:val="000000"/>
                <w:sz w:val="18"/>
                <w:szCs w:val="18"/>
              </w:rPr>
            </w:pPr>
            <w:r w:rsidRPr="00A42011">
              <w:rPr>
                <w:color w:val="000000"/>
                <w:sz w:val="18"/>
                <w:szCs w:val="18"/>
              </w:rPr>
              <w:t>%</w:t>
            </w:r>
          </w:p>
        </w:tc>
      </w:tr>
      <w:tr w:rsidR="00A42011" w:rsidRPr="00A42011" w:rsidTr="00A42011">
        <w:trPr>
          <w:trHeight w:val="435"/>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Налоговые доходы</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1 781,5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1 781,5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1 781,5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2 881,5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3 467,5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2 431,5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2 431,5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2 017,7</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2 862,3</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141,9</w:t>
            </w:r>
          </w:p>
        </w:tc>
      </w:tr>
      <w:tr w:rsidR="00A42011" w:rsidRPr="00A42011" w:rsidTr="00A42011">
        <w:trPr>
          <w:trHeight w:val="31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Налог на доходы физических лиц</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1 250,0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1 836,0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800,0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800,0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627,0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626,5</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99,9</w:t>
            </w:r>
          </w:p>
        </w:tc>
      </w:tr>
      <w:tr w:rsidR="00A42011" w:rsidRPr="00A42011" w:rsidTr="00A42011">
        <w:trPr>
          <w:trHeight w:val="419"/>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Акцизы по подакцизным товарам (продукции), производимым на территории РФ</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741,5</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1 587,1</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214,0</w:t>
            </w:r>
          </w:p>
        </w:tc>
      </w:tr>
      <w:tr w:rsidR="00A42011" w:rsidRPr="00A42011" w:rsidTr="00A42011">
        <w:trPr>
          <w:trHeight w:val="31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Единый сельскохозяйственный налог</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30,5</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30,4</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99,7</w:t>
            </w:r>
          </w:p>
        </w:tc>
      </w:tr>
      <w:tr w:rsidR="00A42011" w:rsidRPr="00A42011" w:rsidTr="00A42011">
        <w:trPr>
          <w:trHeight w:val="31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Налог на имущество физических лиц</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141,5</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141,2</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99,8</w:t>
            </w:r>
          </w:p>
        </w:tc>
      </w:tr>
      <w:tr w:rsidR="00A42011" w:rsidRPr="00A42011" w:rsidTr="00A42011">
        <w:trPr>
          <w:trHeight w:val="307"/>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Земельный налог</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sz w:val="18"/>
                <w:szCs w:val="18"/>
              </w:rPr>
            </w:pPr>
            <w:r w:rsidRPr="00A42011">
              <w:rPr>
                <w:sz w:val="18"/>
                <w:szCs w:val="18"/>
              </w:rPr>
              <w:t>400,0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575,0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477,2</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477,1</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315"/>
        </w:trPr>
        <w:tc>
          <w:tcPr>
            <w:tcW w:w="5093" w:type="dxa"/>
            <w:tcBorders>
              <w:top w:val="nil"/>
              <w:left w:val="single" w:sz="8" w:space="0" w:color="auto"/>
              <w:bottom w:val="nil"/>
              <w:right w:val="single" w:sz="8" w:space="0" w:color="auto"/>
            </w:tcBorders>
            <w:shd w:val="clear" w:color="auto" w:fill="auto"/>
            <w:vAlign w:val="center"/>
            <w:hideMark/>
          </w:tcPr>
          <w:p w:rsidR="00A42011" w:rsidRPr="00A42011" w:rsidRDefault="00A42011" w:rsidP="00A42011">
            <w:pPr>
              <w:ind w:firstLineChars="100" w:firstLine="181"/>
              <w:jc w:val="center"/>
              <w:rPr>
                <w:b/>
                <w:bCs/>
                <w:color w:val="000000"/>
                <w:sz w:val="18"/>
                <w:szCs w:val="18"/>
              </w:rPr>
            </w:pPr>
            <w:r w:rsidRPr="00A42011">
              <w:rPr>
                <w:b/>
                <w:bCs/>
                <w:color w:val="000000"/>
                <w:sz w:val="18"/>
                <w:szCs w:val="18"/>
              </w:rPr>
              <w:t>Неналоговые доходы</w:t>
            </w:r>
          </w:p>
        </w:tc>
        <w:tc>
          <w:tcPr>
            <w:tcW w:w="1026" w:type="dxa"/>
            <w:tcBorders>
              <w:top w:val="nil"/>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260,5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266,0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266,0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359"/>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Доходы от оказания платных услуг (работ)</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250,0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265,5</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265,5</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676"/>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ind w:firstLineChars="12" w:firstLine="22"/>
              <w:rPr>
                <w:color w:val="000000"/>
                <w:sz w:val="18"/>
                <w:szCs w:val="18"/>
              </w:rPr>
            </w:pPr>
            <w:r w:rsidRPr="00A42011">
              <w:rPr>
                <w:color w:val="000000"/>
                <w:sz w:val="18"/>
                <w:szCs w:val="18"/>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0,5</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0,5</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9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ind w:firstLineChars="100" w:firstLine="181"/>
              <w:jc w:val="center"/>
              <w:rPr>
                <w:b/>
                <w:bCs/>
                <w:color w:val="000000"/>
                <w:sz w:val="18"/>
                <w:szCs w:val="18"/>
              </w:rPr>
            </w:pPr>
            <w:r w:rsidRPr="00A42011">
              <w:rPr>
                <w:b/>
                <w:bCs/>
                <w:color w:val="000000"/>
                <w:sz w:val="18"/>
                <w:szCs w:val="18"/>
              </w:rPr>
              <w:t>Итого налоговые и неналоговые доходы</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1 991,5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1 991,5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1 991,5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3 091,5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3 677,5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2 641,5</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2 692,0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2 283,7</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3 128,3</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137,0</w:t>
            </w:r>
          </w:p>
        </w:tc>
      </w:tr>
      <w:tr w:rsidR="00A42011" w:rsidRPr="00A42011" w:rsidTr="00A42011">
        <w:trPr>
          <w:trHeight w:val="467"/>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Дотации бюджетам сельских поселений на выравнивание бюджетной обеспеченности из районного бюджета</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7 779,3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10 640,2</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12 540,2</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12 540,2</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5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 xml:space="preserve">Дотации бюджетам сельских поселений на выравнивание бюджетной обеспеченности из бюджета </w:t>
            </w:r>
            <w:r w:rsidR="000C07FA" w:rsidRPr="00A42011">
              <w:rPr>
                <w:color w:val="000000"/>
                <w:sz w:val="18"/>
                <w:szCs w:val="18"/>
              </w:rPr>
              <w:t>субъекта</w:t>
            </w:r>
            <w:r w:rsidRPr="00A42011">
              <w:rPr>
                <w:color w:val="000000"/>
                <w:sz w:val="18"/>
                <w:szCs w:val="18"/>
              </w:rPr>
              <w:t xml:space="preserve"> РФ</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260,0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7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Субсидии бюджетам СП на реализацию программ формирования современной городской среды</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1 083,0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683"/>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116 393,8</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121 203,6</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43 792,0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36,1</w:t>
            </w:r>
          </w:p>
        </w:tc>
      </w:tr>
      <w:tr w:rsidR="00A42011" w:rsidRPr="00A42011" w:rsidTr="00A42011">
        <w:trPr>
          <w:trHeight w:val="49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Прочие субсидии бюджетам сельских поселений, в т.ч.:</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2 991,4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1 530,4</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9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i/>
                <w:iCs/>
                <w:color w:val="000000"/>
                <w:sz w:val="18"/>
                <w:szCs w:val="18"/>
              </w:rPr>
            </w:pPr>
            <w:r w:rsidRPr="00A42011">
              <w:rPr>
                <w:i/>
                <w:iCs/>
                <w:color w:val="000000"/>
                <w:sz w:val="18"/>
                <w:szCs w:val="18"/>
              </w:rPr>
              <w:t xml:space="preserve"> субсидия для перечня проектов народных инициатив</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354,4</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9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i/>
                <w:iCs/>
                <w:color w:val="000000"/>
                <w:sz w:val="18"/>
                <w:szCs w:val="18"/>
              </w:rPr>
            </w:pPr>
            <w:r w:rsidRPr="00A42011">
              <w:rPr>
                <w:i/>
                <w:iCs/>
                <w:color w:val="000000"/>
                <w:sz w:val="18"/>
                <w:szCs w:val="18"/>
              </w:rPr>
              <w:t xml:space="preserve"> субсидия на актуализацию документов градостроительного зонирования</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1 403,3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9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i/>
                <w:iCs/>
                <w:color w:val="000000"/>
                <w:sz w:val="18"/>
                <w:szCs w:val="18"/>
              </w:rPr>
            </w:pPr>
            <w:r w:rsidRPr="00A42011">
              <w:rPr>
                <w:i/>
                <w:iCs/>
                <w:color w:val="000000"/>
                <w:sz w:val="18"/>
                <w:szCs w:val="18"/>
              </w:rPr>
              <w:t xml:space="preserve"> субсидия на актуализацию документов территориального планирования</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1 233,7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588,0</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8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Субвенции бюджетам сельских поселений на выполнение передаваемых полномочий субъектов РФ</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1080"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0,7</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818"/>
        </w:trPr>
        <w:tc>
          <w:tcPr>
            <w:tcW w:w="5093" w:type="dxa"/>
            <w:tcBorders>
              <w:top w:val="nil"/>
              <w:left w:val="single" w:sz="8" w:space="0" w:color="auto"/>
              <w:bottom w:val="nil"/>
              <w:right w:val="single" w:sz="8" w:space="0" w:color="auto"/>
            </w:tcBorders>
            <w:shd w:val="clear" w:color="auto" w:fill="auto"/>
            <w:vAlign w:val="center"/>
            <w:hideMark/>
          </w:tcPr>
          <w:p w:rsidR="00A42011" w:rsidRPr="00A42011" w:rsidRDefault="00A42011" w:rsidP="00A42011">
            <w:pPr>
              <w:rPr>
                <w:color w:val="000000"/>
                <w:sz w:val="18"/>
                <w:szCs w:val="18"/>
              </w:rPr>
            </w:pPr>
            <w:r w:rsidRPr="00A42011">
              <w:rPr>
                <w:color w:val="000000"/>
                <w:sz w:val="18"/>
                <w:szCs w:val="1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1080"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137,3</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95"/>
        </w:trPr>
        <w:tc>
          <w:tcPr>
            <w:tcW w:w="5093" w:type="dxa"/>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jc w:val="both"/>
              <w:rPr>
                <w:color w:val="000000"/>
                <w:sz w:val="18"/>
                <w:szCs w:val="18"/>
              </w:rPr>
            </w:pPr>
            <w:r w:rsidRPr="00A42011">
              <w:rPr>
                <w:color w:val="000000"/>
                <w:sz w:val="18"/>
                <w:szCs w:val="18"/>
              </w:rPr>
              <w:t>Прочие межбюджетные трансферты, передаваемые бюджетам поселений (район)</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4 520,7</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4 520,7</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4 620,7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5 070,7</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5 070,7</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5 370,7</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5 370,7</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5 370,7</w:t>
            </w:r>
          </w:p>
        </w:tc>
        <w:tc>
          <w:tcPr>
            <w:tcW w:w="1080"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5 370,7</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100,0</w:t>
            </w:r>
          </w:p>
        </w:tc>
      </w:tr>
      <w:tr w:rsidR="00A42011" w:rsidRPr="00A42011" w:rsidTr="00A42011">
        <w:trPr>
          <w:trHeight w:val="455"/>
        </w:trPr>
        <w:tc>
          <w:tcPr>
            <w:tcW w:w="5093" w:type="dxa"/>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jc w:val="both"/>
              <w:rPr>
                <w:b/>
                <w:bCs/>
                <w:color w:val="000000"/>
                <w:sz w:val="18"/>
                <w:szCs w:val="18"/>
              </w:rPr>
            </w:pPr>
            <w:r w:rsidRPr="00A42011">
              <w:rPr>
                <w:b/>
                <w:bCs/>
                <w:color w:val="000000"/>
                <w:sz w:val="18"/>
                <w:szCs w:val="18"/>
              </w:rPr>
              <w:t>Итого безвозмездные поступления от других бюджетов бюджетной системы Российской Федерации</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130 529,2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130 529,2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133 266,2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132 255,2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132 255,2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132 555,2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135 416,1</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142 125,9</w:t>
            </w:r>
          </w:p>
        </w:tc>
        <w:tc>
          <w:tcPr>
            <w:tcW w:w="1080"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b/>
                <w:bCs/>
                <w:color w:val="000000"/>
                <w:sz w:val="18"/>
                <w:szCs w:val="18"/>
              </w:rPr>
            </w:pPr>
            <w:r w:rsidRPr="00A42011">
              <w:rPr>
                <w:b/>
                <w:bCs/>
                <w:color w:val="000000"/>
                <w:sz w:val="18"/>
                <w:szCs w:val="18"/>
              </w:rPr>
              <w:t>64 714,3</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45,5</w:t>
            </w:r>
          </w:p>
        </w:tc>
      </w:tr>
      <w:tr w:rsidR="00A42011" w:rsidRPr="00A42011" w:rsidTr="00A42011">
        <w:trPr>
          <w:trHeight w:val="561"/>
        </w:trPr>
        <w:tc>
          <w:tcPr>
            <w:tcW w:w="5093" w:type="dxa"/>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ind w:firstLineChars="12" w:firstLine="22"/>
              <w:rPr>
                <w:color w:val="000000"/>
                <w:sz w:val="18"/>
                <w:szCs w:val="18"/>
              </w:rPr>
            </w:pPr>
            <w:r w:rsidRPr="00A42011">
              <w:rPr>
                <w:color w:val="000000"/>
                <w:sz w:val="18"/>
                <w:szCs w:val="18"/>
              </w:rPr>
              <w:t>Прочие безвозмездные поступления в бюджеты сельских поселений</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740,0</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740,0</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740,0</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740,0</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2 901,2</w:t>
            </w:r>
          </w:p>
        </w:tc>
        <w:tc>
          <w:tcPr>
            <w:tcW w:w="1026"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2 901,2</w:t>
            </w:r>
          </w:p>
        </w:tc>
        <w:tc>
          <w:tcPr>
            <w:tcW w:w="1026"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2 901,2</w:t>
            </w:r>
          </w:p>
        </w:tc>
        <w:tc>
          <w:tcPr>
            <w:tcW w:w="1080" w:type="dxa"/>
            <w:tcBorders>
              <w:top w:val="nil"/>
              <w:left w:val="nil"/>
              <w:bottom w:val="single" w:sz="8" w:space="0" w:color="auto"/>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1 325,7</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45,7</w:t>
            </w:r>
          </w:p>
        </w:tc>
      </w:tr>
      <w:tr w:rsidR="00A42011" w:rsidRPr="00A42011" w:rsidTr="00A42011">
        <w:trPr>
          <w:trHeight w:val="682"/>
        </w:trPr>
        <w:tc>
          <w:tcPr>
            <w:tcW w:w="5093" w:type="dxa"/>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ind w:firstLineChars="12" w:firstLine="22"/>
              <w:rPr>
                <w:color w:val="000000"/>
                <w:sz w:val="18"/>
                <w:szCs w:val="18"/>
              </w:rPr>
            </w:pPr>
            <w:r w:rsidRPr="00A42011">
              <w:rPr>
                <w:color w:val="000000"/>
                <w:sz w:val="18"/>
                <w:szCs w:val="18"/>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26" w:type="dxa"/>
            <w:tcBorders>
              <w:top w:val="nil"/>
              <w:left w:val="nil"/>
              <w:bottom w:val="nil"/>
              <w:right w:val="single" w:sz="8" w:space="0" w:color="auto"/>
            </w:tcBorders>
            <w:shd w:val="clear" w:color="auto" w:fill="auto"/>
            <w:vAlign w:val="center"/>
            <w:hideMark/>
          </w:tcPr>
          <w:p w:rsidR="00A42011" w:rsidRPr="00A42011" w:rsidRDefault="00A42011" w:rsidP="00A42011">
            <w:pPr>
              <w:jc w:val="right"/>
              <w:rPr>
                <w:color w:val="000000"/>
                <w:sz w:val="18"/>
                <w:szCs w:val="18"/>
              </w:rPr>
            </w:pPr>
            <w:r w:rsidRPr="00A42011">
              <w:rPr>
                <w:color w:val="000000"/>
                <w:sz w:val="18"/>
                <w:szCs w:val="18"/>
              </w:rPr>
              <w:t> </w:t>
            </w:r>
          </w:p>
        </w:tc>
        <w:tc>
          <w:tcPr>
            <w:tcW w:w="1080" w:type="dxa"/>
            <w:tcBorders>
              <w:top w:val="nil"/>
              <w:left w:val="nil"/>
              <w:bottom w:val="nil"/>
              <w:right w:val="single" w:sz="8" w:space="0" w:color="auto"/>
            </w:tcBorders>
            <w:shd w:val="clear" w:color="auto" w:fill="auto"/>
            <w:noWrap/>
            <w:vAlign w:val="center"/>
            <w:hideMark/>
          </w:tcPr>
          <w:p w:rsidR="00A42011" w:rsidRPr="00A42011" w:rsidRDefault="00A42011" w:rsidP="00A42011">
            <w:pPr>
              <w:jc w:val="right"/>
              <w:rPr>
                <w:color w:val="000000"/>
                <w:sz w:val="18"/>
                <w:szCs w:val="18"/>
              </w:rPr>
            </w:pPr>
            <w:r w:rsidRPr="00A42011">
              <w:rPr>
                <w:color w:val="000000"/>
                <w:sz w:val="18"/>
                <w:szCs w:val="18"/>
              </w:rPr>
              <w:t>-805,2</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 </w:t>
            </w:r>
          </w:p>
        </w:tc>
      </w:tr>
      <w:tr w:rsidR="00A42011" w:rsidRPr="00A42011" w:rsidTr="00A42011">
        <w:trPr>
          <w:trHeight w:val="315"/>
        </w:trPr>
        <w:tc>
          <w:tcPr>
            <w:tcW w:w="5093" w:type="dxa"/>
            <w:tcBorders>
              <w:top w:val="single" w:sz="8" w:space="0" w:color="auto"/>
              <w:left w:val="single" w:sz="8" w:space="0" w:color="auto"/>
              <w:bottom w:val="nil"/>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Всего безвозмездные поступления</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130 529,2</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131 269,2</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134 006,2</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132 995,2</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132 995,2</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135 456,4</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138 317,3</w:t>
            </w:r>
          </w:p>
        </w:tc>
        <w:tc>
          <w:tcPr>
            <w:tcW w:w="1026"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145 027,1</w:t>
            </w:r>
          </w:p>
        </w:tc>
        <w:tc>
          <w:tcPr>
            <w:tcW w:w="1080" w:type="dxa"/>
            <w:tcBorders>
              <w:top w:val="single" w:sz="8" w:space="0" w:color="auto"/>
              <w:left w:val="nil"/>
              <w:bottom w:val="nil"/>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65 234,8</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45,0</w:t>
            </w:r>
          </w:p>
        </w:tc>
      </w:tr>
      <w:tr w:rsidR="00A42011" w:rsidRPr="00A42011" w:rsidTr="00A42011">
        <w:trPr>
          <w:trHeight w:val="315"/>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2011" w:rsidRPr="00A42011" w:rsidRDefault="00A42011" w:rsidP="00A42011">
            <w:pPr>
              <w:ind w:firstLineChars="100" w:firstLine="181"/>
              <w:jc w:val="center"/>
              <w:rPr>
                <w:b/>
                <w:bCs/>
                <w:color w:val="000000"/>
                <w:sz w:val="18"/>
                <w:szCs w:val="18"/>
              </w:rPr>
            </w:pPr>
            <w:r w:rsidRPr="00A42011">
              <w:rPr>
                <w:b/>
                <w:bCs/>
                <w:color w:val="000000"/>
                <w:sz w:val="18"/>
                <w:szCs w:val="18"/>
              </w:rPr>
              <w:t>ВСЕГО ДОХОДОВ</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132 520,7</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133 260,7</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135 997,7</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136 086,7</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136 672,7</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138 097,9</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141 009,3</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147 310,8</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2011" w:rsidRPr="00A42011" w:rsidRDefault="00A42011" w:rsidP="00A42011">
            <w:pPr>
              <w:jc w:val="right"/>
              <w:rPr>
                <w:b/>
                <w:bCs/>
                <w:color w:val="000000"/>
                <w:sz w:val="18"/>
                <w:szCs w:val="18"/>
              </w:rPr>
            </w:pPr>
            <w:r w:rsidRPr="00A42011">
              <w:rPr>
                <w:b/>
                <w:bCs/>
                <w:color w:val="000000"/>
                <w:sz w:val="18"/>
                <w:szCs w:val="18"/>
              </w:rPr>
              <w:t>68 363,1</w:t>
            </w:r>
          </w:p>
        </w:tc>
        <w:tc>
          <w:tcPr>
            <w:tcW w:w="951" w:type="dxa"/>
            <w:tcBorders>
              <w:top w:val="nil"/>
              <w:left w:val="nil"/>
              <w:bottom w:val="single" w:sz="8" w:space="0" w:color="auto"/>
              <w:right w:val="single" w:sz="8" w:space="0" w:color="auto"/>
            </w:tcBorders>
            <w:shd w:val="clear" w:color="auto" w:fill="auto"/>
            <w:vAlign w:val="center"/>
            <w:hideMark/>
          </w:tcPr>
          <w:p w:rsidR="00A42011" w:rsidRPr="00A42011" w:rsidRDefault="00A42011" w:rsidP="00A42011">
            <w:pPr>
              <w:jc w:val="center"/>
              <w:rPr>
                <w:b/>
                <w:bCs/>
                <w:color w:val="000000"/>
                <w:sz w:val="18"/>
                <w:szCs w:val="18"/>
              </w:rPr>
            </w:pPr>
            <w:r w:rsidRPr="00A42011">
              <w:rPr>
                <w:b/>
                <w:bCs/>
                <w:color w:val="000000"/>
                <w:sz w:val="18"/>
                <w:szCs w:val="18"/>
              </w:rPr>
              <w:t>46,4</w:t>
            </w:r>
          </w:p>
        </w:tc>
      </w:tr>
    </w:tbl>
    <w:p w:rsidR="00A42011" w:rsidRPr="00A42011" w:rsidRDefault="00A42011" w:rsidP="00A42011">
      <w:pPr>
        <w:ind w:firstLine="709"/>
        <w:rPr>
          <w:rFonts w:eastAsia="Calibri"/>
          <w:sz w:val="24"/>
          <w:szCs w:val="24"/>
        </w:rPr>
      </w:pPr>
    </w:p>
    <w:p w:rsidR="00413A4D" w:rsidRPr="00A55EC9" w:rsidRDefault="00413A4D" w:rsidP="0002610C">
      <w:pPr>
        <w:rPr>
          <w:rFonts w:eastAsia="Calibri"/>
          <w:sz w:val="24"/>
          <w:szCs w:val="24"/>
          <w:highlight w:val="yellow"/>
        </w:rPr>
        <w:sectPr w:rsidR="00413A4D" w:rsidRPr="00A55EC9" w:rsidSect="009D1C5B">
          <w:pgSz w:w="16838" w:h="11906" w:orient="landscape"/>
          <w:pgMar w:top="1418" w:right="851" w:bottom="851" w:left="851" w:header="0" w:footer="0" w:gutter="0"/>
          <w:cols w:space="708"/>
          <w:docGrid w:linePitch="360"/>
        </w:sectPr>
      </w:pPr>
    </w:p>
    <w:p w:rsidR="00063E5D" w:rsidRPr="00342400" w:rsidRDefault="00342400" w:rsidP="000D0D89">
      <w:pPr>
        <w:jc w:val="center"/>
        <w:rPr>
          <w:rFonts w:eastAsia="Calibri"/>
          <w:sz w:val="26"/>
          <w:szCs w:val="26"/>
        </w:rPr>
      </w:pPr>
      <w:r w:rsidRPr="00342400">
        <w:rPr>
          <w:rFonts w:eastAsia="Calibri"/>
          <w:sz w:val="24"/>
          <w:szCs w:val="24"/>
        </w:rPr>
        <w:t>2.2</w:t>
      </w:r>
      <w:r w:rsidR="00063E5D" w:rsidRPr="00342400">
        <w:rPr>
          <w:rFonts w:eastAsia="Calibri"/>
          <w:sz w:val="24"/>
          <w:szCs w:val="24"/>
        </w:rPr>
        <w:t xml:space="preserve">. </w:t>
      </w:r>
      <w:r w:rsidR="00063E5D" w:rsidRPr="00342400">
        <w:rPr>
          <w:rFonts w:eastAsia="Calibri"/>
          <w:sz w:val="26"/>
          <w:szCs w:val="26"/>
        </w:rPr>
        <w:t>Планирование бюджетных ассигнований и исполнение бюджета по расходам</w:t>
      </w:r>
    </w:p>
    <w:p w:rsidR="00AA7207" w:rsidRPr="00E275AC" w:rsidRDefault="00AA7207" w:rsidP="00387E3A">
      <w:pPr>
        <w:autoSpaceDN w:val="0"/>
        <w:adjustRightInd w:val="0"/>
        <w:ind w:firstLine="709"/>
        <w:jc w:val="both"/>
        <w:rPr>
          <w:sz w:val="26"/>
          <w:szCs w:val="26"/>
        </w:rPr>
      </w:pPr>
    </w:p>
    <w:p w:rsidR="003F630A" w:rsidRPr="00062E83" w:rsidRDefault="001C2785" w:rsidP="00387E3A">
      <w:pPr>
        <w:ind w:firstLine="709"/>
        <w:jc w:val="both"/>
        <w:rPr>
          <w:sz w:val="26"/>
          <w:szCs w:val="26"/>
        </w:rPr>
      </w:pPr>
      <w:r w:rsidRPr="00062E83">
        <w:rPr>
          <w:sz w:val="26"/>
          <w:szCs w:val="26"/>
        </w:rPr>
        <w:t>Решением о местном бюджете от 2</w:t>
      </w:r>
      <w:r w:rsidR="00062E83" w:rsidRPr="00062E83">
        <w:rPr>
          <w:sz w:val="26"/>
          <w:szCs w:val="26"/>
        </w:rPr>
        <w:t>8</w:t>
      </w:r>
      <w:r w:rsidRPr="00062E83">
        <w:rPr>
          <w:sz w:val="26"/>
          <w:szCs w:val="26"/>
        </w:rPr>
        <w:t>.12.20</w:t>
      </w:r>
      <w:r w:rsidR="00062E83" w:rsidRPr="00062E83">
        <w:rPr>
          <w:sz w:val="26"/>
          <w:szCs w:val="26"/>
        </w:rPr>
        <w:t>20</w:t>
      </w:r>
      <w:r w:rsidRPr="00062E83">
        <w:rPr>
          <w:sz w:val="26"/>
          <w:szCs w:val="26"/>
        </w:rPr>
        <w:t xml:space="preserve"> № </w:t>
      </w:r>
      <w:r w:rsidR="00062E83" w:rsidRPr="00062E83">
        <w:rPr>
          <w:sz w:val="26"/>
          <w:szCs w:val="26"/>
        </w:rPr>
        <w:t>84</w:t>
      </w:r>
      <w:r w:rsidRPr="00062E83">
        <w:rPr>
          <w:sz w:val="26"/>
          <w:szCs w:val="26"/>
        </w:rPr>
        <w:t xml:space="preserve"> утверждены бюджетные ассигнования на 20</w:t>
      </w:r>
      <w:r w:rsidR="00387E3A" w:rsidRPr="00062E83">
        <w:rPr>
          <w:sz w:val="26"/>
          <w:szCs w:val="26"/>
        </w:rPr>
        <w:t>2</w:t>
      </w:r>
      <w:r w:rsidR="00062E83" w:rsidRPr="00062E83">
        <w:rPr>
          <w:sz w:val="26"/>
          <w:szCs w:val="26"/>
        </w:rPr>
        <w:t>1</w:t>
      </w:r>
      <w:r w:rsidRPr="00062E83">
        <w:rPr>
          <w:sz w:val="26"/>
          <w:szCs w:val="26"/>
        </w:rPr>
        <w:t xml:space="preserve"> год в сумме </w:t>
      </w:r>
      <w:r w:rsidR="00062E83" w:rsidRPr="00062E83">
        <w:rPr>
          <w:sz w:val="26"/>
          <w:szCs w:val="26"/>
        </w:rPr>
        <w:t>132 520,7</w:t>
      </w:r>
      <w:r w:rsidRPr="00062E83">
        <w:rPr>
          <w:sz w:val="26"/>
          <w:szCs w:val="26"/>
        </w:rPr>
        <w:t xml:space="preserve"> тыс. рублей</w:t>
      </w:r>
      <w:r w:rsidR="004B7BD7" w:rsidRPr="00062E83">
        <w:rPr>
          <w:sz w:val="26"/>
          <w:szCs w:val="26"/>
        </w:rPr>
        <w:t>.</w:t>
      </w:r>
    </w:p>
    <w:p w:rsidR="00062E83" w:rsidRDefault="00062E83" w:rsidP="004B7BD7">
      <w:pPr>
        <w:ind w:firstLine="709"/>
        <w:jc w:val="both"/>
        <w:rPr>
          <w:sz w:val="26"/>
          <w:szCs w:val="26"/>
          <w:highlight w:val="yellow"/>
        </w:rPr>
      </w:pPr>
      <w:r w:rsidRPr="00062E83">
        <w:rPr>
          <w:sz w:val="26"/>
          <w:szCs w:val="26"/>
        </w:rPr>
        <w:t xml:space="preserve">Планирование ассигнований бюджета </w:t>
      </w:r>
      <w:r>
        <w:rPr>
          <w:sz w:val="26"/>
          <w:szCs w:val="26"/>
        </w:rPr>
        <w:t>Веселовского</w:t>
      </w:r>
      <w:r w:rsidRPr="00062E83">
        <w:rPr>
          <w:sz w:val="26"/>
          <w:szCs w:val="26"/>
        </w:rPr>
        <w:t xml:space="preserve"> МО на 2021 год и плановый период 2022 и 2023 годов осуществлялось в рамках муниципальным программам, государственных программ Иркутской области и непрограммных направлений деятельности.</w:t>
      </w:r>
    </w:p>
    <w:p w:rsidR="00062E83" w:rsidRPr="00C84287" w:rsidRDefault="004B7BD7" w:rsidP="004B7BD7">
      <w:pPr>
        <w:ind w:firstLine="709"/>
        <w:jc w:val="both"/>
        <w:rPr>
          <w:sz w:val="26"/>
          <w:szCs w:val="26"/>
        </w:rPr>
      </w:pPr>
      <w:r w:rsidRPr="00C84287">
        <w:rPr>
          <w:sz w:val="26"/>
          <w:szCs w:val="26"/>
        </w:rPr>
        <w:t xml:space="preserve">В процессе исполнения в расходную часть бюджета поселения </w:t>
      </w:r>
      <w:r w:rsidR="00062E83" w:rsidRPr="00C84287">
        <w:rPr>
          <w:sz w:val="26"/>
          <w:szCs w:val="26"/>
        </w:rPr>
        <w:t>9</w:t>
      </w:r>
      <w:r w:rsidRPr="00C84287">
        <w:rPr>
          <w:sz w:val="26"/>
          <w:szCs w:val="26"/>
        </w:rPr>
        <w:t xml:space="preserve"> раз вносились изменения решениями Думы поселения. </w:t>
      </w:r>
    </w:p>
    <w:p w:rsidR="00062E83" w:rsidRPr="00C14DD4" w:rsidRDefault="00C84287" w:rsidP="00C14DD4">
      <w:pPr>
        <w:pStyle w:val="a6"/>
        <w:numPr>
          <w:ilvl w:val="0"/>
          <w:numId w:val="34"/>
        </w:numPr>
        <w:ind w:left="284" w:hanging="284"/>
        <w:jc w:val="both"/>
        <w:rPr>
          <w:sz w:val="26"/>
          <w:szCs w:val="26"/>
        </w:rPr>
      </w:pPr>
      <w:r w:rsidRPr="00C14DD4">
        <w:rPr>
          <w:sz w:val="26"/>
          <w:szCs w:val="26"/>
        </w:rPr>
        <w:t>7</w:t>
      </w:r>
      <w:r w:rsidR="00062E83" w:rsidRPr="00C14DD4">
        <w:rPr>
          <w:sz w:val="26"/>
          <w:szCs w:val="26"/>
        </w:rPr>
        <w:t xml:space="preserve"> раз решениями Думы поселения;</w:t>
      </w:r>
    </w:p>
    <w:p w:rsidR="00062E83" w:rsidRPr="00C14DD4" w:rsidRDefault="00C84287" w:rsidP="00C14DD4">
      <w:pPr>
        <w:pStyle w:val="a6"/>
        <w:numPr>
          <w:ilvl w:val="0"/>
          <w:numId w:val="34"/>
        </w:numPr>
        <w:ind w:left="284" w:hanging="284"/>
        <w:jc w:val="both"/>
        <w:rPr>
          <w:sz w:val="26"/>
          <w:szCs w:val="26"/>
        </w:rPr>
      </w:pPr>
      <w:r w:rsidRPr="00C14DD4">
        <w:rPr>
          <w:sz w:val="26"/>
          <w:szCs w:val="26"/>
        </w:rPr>
        <w:t>2</w:t>
      </w:r>
      <w:r w:rsidR="00062E83" w:rsidRPr="00C14DD4">
        <w:rPr>
          <w:sz w:val="26"/>
          <w:szCs w:val="26"/>
        </w:rPr>
        <w:t xml:space="preserve"> раза без внесения изменений в решение о бюджете распоряжениями главы </w:t>
      </w:r>
      <w:r w:rsidRPr="00C14DD4">
        <w:rPr>
          <w:sz w:val="26"/>
          <w:szCs w:val="26"/>
        </w:rPr>
        <w:t>Веселовского</w:t>
      </w:r>
      <w:r w:rsidR="00062E83" w:rsidRPr="00C14DD4">
        <w:rPr>
          <w:sz w:val="26"/>
          <w:szCs w:val="26"/>
        </w:rPr>
        <w:t xml:space="preserve"> «О внесении изменений в сводную бюджетную роспись бюджета </w:t>
      </w:r>
      <w:r w:rsidRPr="00C14DD4">
        <w:rPr>
          <w:sz w:val="26"/>
          <w:szCs w:val="26"/>
        </w:rPr>
        <w:t>Веселовского</w:t>
      </w:r>
      <w:r w:rsidR="00062E83" w:rsidRPr="00C14DD4">
        <w:rPr>
          <w:sz w:val="26"/>
          <w:szCs w:val="26"/>
        </w:rPr>
        <w:t xml:space="preserve"> муниципального образования на 2021 год и на плановый период 2022-2023 годов». Кроме того, в преамбуле распоряжений неправомерно указаны следующие основанием для внесения изменений в сводную бюджетную роспись: </w:t>
      </w:r>
      <w:r w:rsidRPr="00C14DD4">
        <w:rPr>
          <w:sz w:val="26"/>
          <w:szCs w:val="26"/>
        </w:rPr>
        <w:t>в соответствии с абз.3 и абз.5 п. 3 статьи 218 Бюджетного Кодекса РФ</w:t>
      </w:r>
      <w:r w:rsidR="00062E83" w:rsidRPr="00C14DD4">
        <w:rPr>
          <w:sz w:val="26"/>
          <w:szCs w:val="26"/>
        </w:rPr>
        <w:t xml:space="preserve">. </w:t>
      </w:r>
    </w:p>
    <w:p w:rsidR="004B7BD7" w:rsidRPr="00C84287" w:rsidRDefault="004B7BD7" w:rsidP="004B7BD7">
      <w:pPr>
        <w:ind w:firstLine="709"/>
        <w:jc w:val="both"/>
        <w:rPr>
          <w:sz w:val="26"/>
          <w:szCs w:val="26"/>
        </w:rPr>
      </w:pPr>
      <w:r w:rsidRPr="00C84287">
        <w:rPr>
          <w:sz w:val="26"/>
          <w:szCs w:val="26"/>
        </w:rPr>
        <w:t xml:space="preserve">В окончательном варианте, в редакции решения о бюджете от </w:t>
      </w:r>
      <w:r w:rsidR="00C84287" w:rsidRPr="00C84287">
        <w:rPr>
          <w:sz w:val="26"/>
          <w:szCs w:val="26"/>
        </w:rPr>
        <w:t>30</w:t>
      </w:r>
      <w:r w:rsidRPr="00C84287">
        <w:rPr>
          <w:sz w:val="26"/>
          <w:szCs w:val="26"/>
        </w:rPr>
        <w:t>.12.20</w:t>
      </w:r>
      <w:r w:rsidR="00387E3A" w:rsidRPr="00C84287">
        <w:rPr>
          <w:sz w:val="26"/>
          <w:szCs w:val="26"/>
        </w:rPr>
        <w:t>2</w:t>
      </w:r>
      <w:r w:rsidR="00C84287" w:rsidRPr="00C84287">
        <w:rPr>
          <w:sz w:val="26"/>
          <w:szCs w:val="26"/>
        </w:rPr>
        <w:t>1</w:t>
      </w:r>
      <w:r w:rsidRPr="00C84287">
        <w:rPr>
          <w:sz w:val="26"/>
          <w:szCs w:val="26"/>
        </w:rPr>
        <w:t xml:space="preserve"> № </w:t>
      </w:r>
      <w:r w:rsidR="00C84287" w:rsidRPr="00C84287">
        <w:rPr>
          <w:sz w:val="26"/>
          <w:szCs w:val="26"/>
        </w:rPr>
        <w:t>108</w:t>
      </w:r>
      <w:r w:rsidRPr="00C84287">
        <w:rPr>
          <w:sz w:val="26"/>
          <w:szCs w:val="26"/>
        </w:rPr>
        <w:t xml:space="preserve">, </w:t>
      </w:r>
      <w:r w:rsidR="00BB7436" w:rsidRPr="00C84287">
        <w:rPr>
          <w:sz w:val="26"/>
          <w:szCs w:val="26"/>
        </w:rPr>
        <w:t xml:space="preserve">первоначальный объем </w:t>
      </w:r>
      <w:r w:rsidRPr="00C84287">
        <w:rPr>
          <w:sz w:val="26"/>
          <w:szCs w:val="26"/>
        </w:rPr>
        <w:t>бюджетны</w:t>
      </w:r>
      <w:r w:rsidR="00BB7436" w:rsidRPr="00C84287">
        <w:rPr>
          <w:sz w:val="26"/>
          <w:szCs w:val="26"/>
        </w:rPr>
        <w:t>х</w:t>
      </w:r>
      <w:r w:rsidRPr="00C84287">
        <w:rPr>
          <w:sz w:val="26"/>
          <w:szCs w:val="26"/>
        </w:rPr>
        <w:t xml:space="preserve"> ассигновани</w:t>
      </w:r>
      <w:r w:rsidR="00BB7436" w:rsidRPr="00C84287">
        <w:rPr>
          <w:sz w:val="26"/>
          <w:szCs w:val="26"/>
        </w:rPr>
        <w:t>й</w:t>
      </w:r>
      <w:r w:rsidRPr="00C84287">
        <w:rPr>
          <w:sz w:val="26"/>
          <w:szCs w:val="26"/>
        </w:rPr>
        <w:t xml:space="preserve"> увеличен </w:t>
      </w:r>
      <w:r w:rsidR="00C84287" w:rsidRPr="00C84287">
        <w:rPr>
          <w:sz w:val="26"/>
          <w:szCs w:val="26"/>
        </w:rPr>
        <w:t>на 12,8 %</w:t>
      </w:r>
      <w:r w:rsidRPr="00C84287">
        <w:rPr>
          <w:sz w:val="26"/>
          <w:szCs w:val="26"/>
        </w:rPr>
        <w:t xml:space="preserve"> и утвержден в </w:t>
      </w:r>
      <w:r w:rsidR="00824D6C" w:rsidRPr="00C84287">
        <w:rPr>
          <w:sz w:val="26"/>
          <w:szCs w:val="26"/>
        </w:rPr>
        <w:t xml:space="preserve">сумме </w:t>
      </w:r>
      <w:r w:rsidR="00C84287" w:rsidRPr="00C84287">
        <w:rPr>
          <w:sz w:val="26"/>
          <w:szCs w:val="26"/>
        </w:rPr>
        <w:t>149 538,3</w:t>
      </w:r>
      <w:r w:rsidRPr="00C84287">
        <w:rPr>
          <w:sz w:val="26"/>
          <w:szCs w:val="26"/>
        </w:rPr>
        <w:t> тыс.</w:t>
      </w:r>
      <w:r w:rsidR="00BB7436" w:rsidRPr="00C84287">
        <w:rPr>
          <w:sz w:val="26"/>
          <w:szCs w:val="26"/>
        </w:rPr>
        <w:t> </w:t>
      </w:r>
      <w:r w:rsidRPr="00C84287">
        <w:rPr>
          <w:sz w:val="26"/>
          <w:szCs w:val="26"/>
        </w:rPr>
        <w:t>рублей, из них:</w:t>
      </w:r>
    </w:p>
    <w:p w:rsidR="00387E3A" w:rsidRPr="000130D9" w:rsidRDefault="00387E3A" w:rsidP="008F76AE">
      <w:pPr>
        <w:pStyle w:val="60"/>
        <w:numPr>
          <w:ilvl w:val="0"/>
          <w:numId w:val="2"/>
        </w:numPr>
        <w:shd w:val="clear" w:color="auto" w:fill="auto"/>
        <w:spacing w:before="0" w:after="0" w:line="240" w:lineRule="auto"/>
        <w:ind w:left="284" w:hanging="284"/>
        <w:jc w:val="both"/>
        <w:rPr>
          <w:rFonts w:ascii="Times New Roman" w:hAnsi="Times New Roman" w:cs="Times New Roman"/>
          <w:b w:val="0"/>
        </w:rPr>
      </w:pPr>
      <w:r w:rsidRPr="000130D9">
        <w:rPr>
          <w:rFonts w:ascii="Times New Roman" w:hAnsi="Times New Roman" w:cs="Times New Roman"/>
          <w:b w:val="0"/>
        </w:rPr>
        <w:t xml:space="preserve">по </w:t>
      </w:r>
      <w:r w:rsidR="000130D9" w:rsidRPr="000130D9">
        <w:rPr>
          <w:rFonts w:ascii="Times New Roman" w:hAnsi="Times New Roman" w:cs="Times New Roman"/>
          <w:b w:val="0"/>
        </w:rPr>
        <w:t>9</w:t>
      </w:r>
      <w:r w:rsidRPr="000130D9">
        <w:rPr>
          <w:rFonts w:ascii="Times New Roman" w:hAnsi="Times New Roman" w:cs="Times New Roman"/>
          <w:b w:val="0"/>
        </w:rPr>
        <w:t xml:space="preserve"> муниципальным программам, ассигнования по которым составляют </w:t>
      </w:r>
      <w:r w:rsidR="000130D9" w:rsidRPr="000130D9">
        <w:rPr>
          <w:rFonts w:ascii="Times New Roman" w:hAnsi="Times New Roman" w:cs="Times New Roman"/>
          <w:b w:val="0"/>
        </w:rPr>
        <w:t>17,3</w:t>
      </w:r>
      <w:r w:rsidRPr="000130D9">
        <w:rPr>
          <w:rFonts w:ascii="Times New Roman" w:hAnsi="Times New Roman" w:cs="Times New Roman"/>
          <w:b w:val="0"/>
        </w:rPr>
        <w:t xml:space="preserve"> % от общего объема расходов местного бюджета;</w:t>
      </w:r>
    </w:p>
    <w:p w:rsidR="00387E3A" w:rsidRPr="000130D9" w:rsidRDefault="00387E3A" w:rsidP="008F76AE">
      <w:pPr>
        <w:pStyle w:val="60"/>
        <w:numPr>
          <w:ilvl w:val="0"/>
          <w:numId w:val="2"/>
        </w:numPr>
        <w:shd w:val="clear" w:color="auto" w:fill="auto"/>
        <w:spacing w:before="0" w:after="0" w:line="240" w:lineRule="auto"/>
        <w:ind w:left="284" w:hanging="284"/>
        <w:jc w:val="both"/>
        <w:rPr>
          <w:rFonts w:ascii="Times New Roman" w:hAnsi="Times New Roman" w:cs="Times New Roman"/>
          <w:b w:val="0"/>
        </w:rPr>
      </w:pPr>
      <w:r w:rsidRPr="000130D9">
        <w:rPr>
          <w:rFonts w:ascii="Times New Roman" w:hAnsi="Times New Roman" w:cs="Times New Roman"/>
          <w:b w:val="0"/>
        </w:rPr>
        <w:t xml:space="preserve">в рамках </w:t>
      </w:r>
      <w:r w:rsidR="000130D9" w:rsidRPr="000130D9">
        <w:rPr>
          <w:rFonts w:ascii="Times New Roman" w:hAnsi="Times New Roman" w:cs="Times New Roman"/>
          <w:b w:val="0"/>
        </w:rPr>
        <w:t>3</w:t>
      </w:r>
      <w:r w:rsidRPr="000130D9">
        <w:rPr>
          <w:rFonts w:ascii="Times New Roman" w:hAnsi="Times New Roman" w:cs="Times New Roman"/>
          <w:b w:val="0"/>
        </w:rPr>
        <w:t xml:space="preserve"> государственных программ Иркутской области, ассигнования по которым составляют </w:t>
      </w:r>
      <w:r w:rsidR="000130D9" w:rsidRPr="000130D9">
        <w:rPr>
          <w:rFonts w:ascii="Times New Roman" w:hAnsi="Times New Roman" w:cs="Times New Roman"/>
          <w:b w:val="0"/>
        </w:rPr>
        <w:t>82,0</w:t>
      </w:r>
      <w:r w:rsidRPr="000130D9">
        <w:rPr>
          <w:rFonts w:ascii="Times New Roman" w:hAnsi="Times New Roman" w:cs="Times New Roman"/>
          <w:b w:val="0"/>
        </w:rPr>
        <w:t xml:space="preserve"> % от общего объема расходов местного бюджета;</w:t>
      </w:r>
    </w:p>
    <w:p w:rsidR="004B7BD7" w:rsidRPr="000130D9" w:rsidRDefault="00387E3A" w:rsidP="008F76AE">
      <w:pPr>
        <w:pStyle w:val="60"/>
        <w:numPr>
          <w:ilvl w:val="0"/>
          <w:numId w:val="2"/>
        </w:numPr>
        <w:shd w:val="clear" w:color="auto" w:fill="auto"/>
        <w:spacing w:before="0" w:after="0" w:line="240" w:lineRule="auto"/>
        <w:ind w:left="284" w:hanging="284"/>
        <w:jc w:val="both"/>
        <w:rPr>
          <w:rFonts w:ascii="Times New Roman" w:hAnsi="Times New Roman" w:cs="Times New Roman"/>
          <w:b w:val="0"/>
        </w:rPr>
      </w:pPr>
      <w:r w:rsidRPr="000130D9">
        <w:rPr>
          <w:rFonts w:ascii="Times New Roman" w:hAnsi="Times New Roman" w:cs="Times New Roman"/>
          <w:b w:val="0"/>
        </w:rPr>
        <w:t>по непрограммным направлениям деятельности.</w:t>
      </w:r>
    </w:p>
    <w:p w:rsidR="00A20FEC" w:rsidRPr="00A20FEC" w:rsidRDefault="00A20FEC" w:rsidP="00824D6C">
      <w:pPr>
        <w:spacing w:before="120"/>
        <w:ind w:firstLine="709"/>
        <w:jc w:val="both"/>
        <w:rPr>
          <w:rFonts w:eastAsia="Calibri"/>
          <w:sz w:val="26"/>
          <w:szCs w:val="26"/>
        </w:rPr>
      </w:pPr>
      <w:r w:rsidRPr="00A20FEC">
        <w:rPr>
          <w:rFonts w:eastAsia="Calibri"/>
          <w:sz w:val="26"/>
          <w:szCs w:val="26"/>
        </w:rPr>
        <w:t>Перечень кодов целевых статей расходов бюджета Веселовского муниципального образования на 2021 год и на плановый период 2022 и 2023 годов утвержден постановлением администрации от 26.10.2020 № 20/1 (с изменениями от 16.04.2021 № 12-од).</w:t>
      </w:r>
    </w:p>
    <w:p w:rsidR="00A20FEC" w:rsidRPr="00A20FEC" w:rsidRDefault="00A20FEC" w:rsidP="00A20FEC">
      <w:pPr>
        <w:spacing w:before="120"/>
        <w:ind w:firstLine="709"/>
        <w:jc w:val="both"/>
        <w:rPr>
          <w:rFonts w:eastAsia="Calibri"/>
          <w:sz w:val="26"/>
          <w:szCs w:val="26"/>
        </w:rPr>
      </w:pPr>
      <w:r w:rsidRPr="00A20FEC">
        <w:rPr>
          <w:rFonts w:eastAsia="Calibri"/>
          <w:sz w:val="26"/>
          <w:szCs w:val="26"/>
        </w:rPr>
        <w:t>Указанным Постановлением, а также Приложением 7 к решению о бюджете расходы на осуществление первичного воинского учета на территориях, где отсутствуют военные комиссариаты, неправомерно отнесены к расходам по Государственной программе Иркутской области «Управление государственными финансами Иркутской области». Приказом министерства финансов Иркутской области от 17.11.2020 № 78н-мпр «Об утверждении Порядка применения бюджетной классификации РФ в части, относящейся к областному бюджету, бюджету Территориального фонда обязательного медицинского страхования Иркутской области»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отражаются по КЦСР 9000000000 «Непрограммные расходы органов государственной власти Иркутской области и иных государственных органов Иркутской области».</w:t>
      </w:r>
    </w:p>
    <w:p w:rsidR="00824D6C" w:rsidRPr="003B13DB" w:rsidRDefault="00824D6C" w:rsidP="00824D6C">
      <w:pPr>
        <w:spacing w:before="120"/>
        <w:ind w:firstLine="709"/>
        <w:jc w:val="both"/>
        <w:rPr>
          <w:rFonts w:eastAsia="Calibri"/>
          <w:bCs/>
          <w:sz w:val="26"/>
          <w:szCs w:val="26"/>
        </w:rPr>
      </w:pPr>
      <w:r w:rsidRPr="003B13DB">
        <w:rPr>
          <w:rFonts w:eastAsia="Calibri"/>
          <w:sz w:val="26"/>
          <w:szCs w:val="26"/>
        </w:rPr>
        <w:t xml:space="preserve">По данным </w:t>
      </w:r>
      <w:r w:rsidRPr="003B13DB">
        <w:rPr>
          <w:sz w:val="26"/>
          <w:szCs w:val="26"/>
        </w:rPr>
        <w:t>Отчета об исполнении бюджета на 01.01.202</w:t>
      </w:r>
      <w:r w:rsidR="00B536CB" w:rsidRPr="003B13DB">
        <w:rPr>
          <w:sz w:val="26"/>
          <w:szCs w:val="26"/>
        </w:rPr>
        <w:t>1</w:t>
      </w:r>
      <w:r w:rsidRPr="003B13DB">
        <w:rPr>
          <w:sz w:val="26"/>
          <w:szCs w:val="26"/>
        </w:rPr>
        <w:t xml:space="preserve"> (ф. 0503117) </w:t>
      </w:r>
      <w:r w:rsidRPr="003B13DB">
        <w:rPr>
          <w:rFonts w:eastAsia="Calibri"/>
          <w:bCs/>
          <w:sz w:val="26"/>
          <w:szCs w:val="26"/>
        </w:rPr>
        <w:t xml:space="preserve">бюджет Веселовского МО по расходам исполнен в сумме </w:t>
      </w:r>
      <w:r w:rsidR="003B13DB" w:rsidRPr="003B13DB">
        <w:rPr>
          <w:rFonts w:eastAsia="Calibri"/>
          <w:bCs/>
          <w:sz w:val="26"/>
          <w:szCs w:val="26"/>
        </w:rPr>
        <w:t>68 223,5</w:t>
      </w:r>
      <w:r w:rsidRPr="003B13DB">
        <w:rPr>
          <w:rFonts w:eastAsia="Calibri"/>
          <w:bCs/>
          <w:sz w:val="26"/>
          <w:szCs w:val="26"/>
        </w:rPr>
        <w:t xml:space="preserve"> тыс. рублей, что составило только </w:t>
      </w:r>
      <w:r w:rsidR="003B13DB" w:rsidRPr="003B13DB">
        <w:rPr>
          <w:rFonts w:eastAsia="Calibri"/>
          <w:bCs/>
          <w:sz w:val="26"/>
          <w:szCs w:val="26"/>
        </w:rPr>
        <w:t>45,6</w:t>
      </w:r>
      <w:r w:rsidRPr="003B13DB">
        <w:rPr>
          <w:rFonts w:eastAsia="Calibri"/>
          <w:bCs/>
          <w:sz w:val="26"/>
          <w:szCs w:val="26"/>
        </w:rPr>
        <w:t> % от</w:t>
      </w:r>
      <w:r w:rsidR="00B536CB" w:rsidRPr="003B13DB">
        <w:rPr>
          <w:rFonts w:eastAsia="Calibri"/>
          <w:bCs/>
          <w:sz w:val="26"/>
          <w:szCs w:val="26"/>
        </w:rPr>
        <w:t xml:space="preserve"> общего</w:t>
      </w:r>
      <w:r w:rsidRPr="003B13DB">
        <w:rPr>
          <w:rFonts w:eastAsia="Calibri"/>
          <w:bCs/>
          <w:sz w:val="26"/>
          <w:szCs w:val="26"/>
        </w:rPr>
        <w:t xml:space="preserve"> об</w:t>
      </w:r>
      <w:r w:rsidR="00A35846" w:rsidRPr="003B13DB">
        <w:rPr>
          <w:rFonts w:eastAsia="Calibri"/>
          <w:bCs/>
          <w:sz w:val="26"/>
          <w:szCs w:val="26"/>
        </w:rPr>
        <w:t>ъема утвержденных ассигнований.</w:t>
      </w:r>
    </w:p>
    <w:p w:rsidR="002229A9" w:rsidRPr="003B13DB" w:rsidRDefault="002229A9" w:rsidP="00C33419">
      <w:pPr>
        <w:spacing w:before="120"/>
        <w:ind w:firstLine="709"/>
        <w:jc w:val="both"/>
        <w:rPr>
          <w:sz w:val="26"/>
          <w:szCs w:val="26"/>
        </w:rPr>
      </w:pPr>
      <w:r w:rsidRPr="003B13DB">
        <w:rPr>
          <w:sz w:val="26"/>
          <w:szCs w:val="26"/>
        </w:rPr>
        <w:t xml:space="preserve">В структуре </w:t>
      </w:r>
      <w:r w:rsidR="00A35846" w:rsidRPr="003B13DB">
        <w:rPr>
          <w:sz w:val="26"/>
          <w:szCs w:val="26"/>
        </w:rPr>
        <w:t xml:space="preserve">исполненных </w:t>
      </w:r>
      <w:r w:rsidRPr="003B13DB">
        <w:rPr>
          <w:sz w:val="26"/>
          <w:szCs w:val="26"/>
        </w:rPr>
        <w:t>расходов местного бюджета Веселовского МО в 20</w:t>
      </w:r>
      <w:r w:rsidR="00A35846" w:rsidRPr="003B13DB">
        <w:rPr>
          <w:sz w:val="26"/>
          <w:szCs w:val="26"/>
        </w:rPr>
        <w:t>2</w:t>
      </w:r>
      <w:r w:rsidR="003B13DB" w:rsidRPr="003B13DB">
        <w:rPr>
          <w:sz w:val="26"/>
          <w:szCs w:val="26"/>
        </w:rPr>
        <w:t>1</w:t>
      </w:r>
      <w:r w:rsidRPr="003B13DB">
        <w:rPr>
          <w:sz w:val="26"/>
          <w:szCs w:val="26"/>
        </w:rPr>
        <w:t xml:space="preserve"> году расходы по разделам состав</w:t>
      </w:r>
      <w:r w:rsidR="00A35846" w:rsidRPr="003B13DB">
        <w:rPr>
          <w:sz w:val="26"/>
          <w:szCs w:val="26"/>
        </w:rPr>
        <w:t>или</w:t>
      </w:r>
      <w:r w:rsidRPr="003B13DB">
        <w:rPr>
          <w:sz w:val="26"/>
          <w:szCs w:val="26"/>
        </w:rPr>
        <w:t xml:space="preserve">: </w:t>
      </w:r>
    </w:p>
    <w:p w:rsidR="002229A9" w:rsidRPr="00D67405" w:rsidRDefault="002229A9" w:rsidP="008F76AE">
      <w:pPr>
        <w:numPr>
          <w:ilvl w:val="0"/>
          <w:numId w:val="3"/>
        </w:numPr>
        <w:ind w:left="284" w:hanging="284"/>
        <w:jc w:val="both"/>
        <w:rPr>
          <w:sz w:val="26"/>
          <w:szCs w:val="26"/>
        </w:rPr>
      </w:pPr>
      <w:r w:rsidRPr="00D67405">
        <w:rPr>
          <w:sz w:val="26"/>
          <w:szCs w:val="26"/>
        </w:rPr>
        <w:t xml:space="preserve">0100 «Общегосударственные вопросы» - </w:t>
      </w:r>
      <w:r w:rsidR="00D67405" w:rsidRPr="00D67405">
        <w:rPr>
          <w:sz w:val="26"/>
          <w:szCs w:val="26"/>
        </w:rPr>
        <w:t>12,7</w:t>
      </w:r>
      <w:r w:rsidRPr="00D67405">
        <w:rPr>
          <w:sz w:val="26"/>
          <w:szCs w:val="26"/>
        </w:rPr>
        <w:t xml:space="preserve"> %;</w:t>
      </w:r>
    </w:p>
    <w:p w:rsidR="002229A9" w:rsidRPr="00D67405" w:rsidRDefault="002229A9" w:rsidP="008F76AE">
      <w:pPr>
        <w:numPr>
          <w:ilvl w:val="0"/>
          <w:numId w:val="3"/>
        </w:numPr>
        <w:ind w:left="284" w:hanging="284"/>
        <w:jc w:val="both"/>
        <w:rPr>
          <w:sz w:val="26"/>
          <w:szCs w:val="26"/>
        </w:rPr>
      </w:pPr>
      <w:r w:rsidRPr="00D67405">
        <w:rPr>
          <w:sz w:val="26"/>
          <w:szCs w:val="26"/>
        </w:rPr>
        <w:t>0200 «Национальная оборона» - 0,</w:t>
      </w:r>
      <w:r w:rsidR="00D67405" w:rsidRPr="00D67405">
        <w:rPr>
          <w:sz w:val="26"/>
          <w:szCs w:val="26"/>
        </w:rPr>
        <w:t>2</w:t>
      </w:r>
      <w:r w:rsidRPr="00D67405">
        <w:rPr>
          <w:sz w:val="26"/>
          <w:szCs w:val="26"/>
        </w:rPr>
        <w:t xml:space="preserve"> %;</w:t>
      </w:r>
    </w:p>
    <w:p w:rsidR="002229A9" w:rsidRPr="00D67405" w:rsidRDefault="002229A9" w:rsidP="008F76AE">
      <w:pPr>
        <w:numPr>
          <w:ilvl w:val="0"/>
          <w:numId w:val="3"/>
        </w:numPr>
        <w:ind w:left="284" w:hanging="284"/>
        <w:jc w:val="both"/>
        <w:rPr>
          <w:sz w:val="26"/>
          <w:szCs w:val="26"/>
        </w:rPr>
      </w:pPr>
      <w:r w:rsidRPr="00D67405">
        <w:rPr>
          <w:sz w:val="26"/>
          <w:szCs w:val="26"/>
        </w:rPr>
        <w:t xml:space="preserve">0300 «Национальная безопасность и правоохранительная деятельность» - </w:t>
      </w:r>
      <w:r w:rsidR="00A35846" w:rsidRPr="00D67405">
        <w:rPr>
          <w:sz w:val="26"/>
          <w:szCs w:val="26"/>
        </w:rPr>
        <w:t>2,7</w:t>
      </w:r>
      <w:r w:rsidRPr="00D67405">
        <w:rPr>
          <w:sz w:val="26"/>
          <w:szCs w:val="26"/>
        </w:rPr>
        <w:t xml:space="preserve"> %;</w:t>
      </w:r>
    </w:p>
    <w:p w:rsidR="002229A9" w:rsidRPr="00D67405" w:rsidRDefault="002229A9" w:rsidP="008F76AE">
      <w:pPr>
        <w:numPr>
          <w:ilvl w:val="0"/>
          <w:numId w:val="3"/>
        </w:numPr>
        <w:ind w:left="284" w:hanging="284"/>
        <w:jc w:val="both"/>
        <w:rPr>
          <w:sz w:val="26"/>
          <w:szCs w:val="26"/>
        </w:rPr>
      </w:pPr>
      <w:r w:rsidRPr="00D67405">
        <w:rPr>
          <w:sz w:val="26"/>
          <w:szCs w:val="26"/>
        </w:rPr>
        <w:t xml:space="preserve">0400 «Национальная экономика» - </w:t>
      </w:r>
      <w:r w:rsidR="00D67405" w:rsidRPr="00D67405">
        <w:rPr>
          <w:sz w:val="26"/>
          <w:szCs w:val="26"/>
        </w:rPr>
        <w:t>3,9</w:t>
      </w:r>
      <w:r w:rsidR="00A35846" w:rsidRPr="00D67405">
        <w:rPr>
          <w:sz w:val="26"/>
          <w:szCs w:val="26"/>
        </w:rPr>
        <w:t xml:space="preserve"> </w:t>
      </w:r>
      <w:r w:rsidRPr="00D67405">
        <w:rPr>
          <w:sz w:val="26"/>
          <w:szCs w:val="26"/>
        </w:rPr>
        <w:t>%;</w:t>
      </w:r>
    </w:p>
    <w:p w:rsidR="002229A9" w:rsidRPr="00D67405" w:rsidRDefault="002229A9" w:rsidP="008F76AE">
      <w:pPr>
        <w:numPr>
          <w:ilvl w:val="0"/>
          <w:numId w:val="3"/>
        </w:numPr>
        <w:ind w:left="284" w:hanging="284"/>
        <w:jc w:val="both"/>
        <w:rPr>
          <w:sz w:val="26"/>
          <w:szCs w:val="26"/>
        </w:rPr>
      </w:pPr>
      <w:r w:rsidRPr="00D67405">
        <w:rPr>
          <w:sz w:val="26"/>
          <w:szCs w:val="26"/>
        </w:rPr>
        <w:t xml:space="preserve">0500 «Жилищно-коммунальное хозяйство» - </w:t>
      </w:r>
      <w:r w:rsidR="00D67405" w:rsidRPr="00D67405">
        <w:rPr>
          <w:sz w:val="26"/>
          <w:szCs w:val="26"/>
        </w:rPr>
        <w:t>6</w:t>
      </w:r>
      <w:r w:rsidRPr="00D67405">
        <w:rPr>
          <w:sz w:val="26"/>
          <w:szCs w:val="26"/>
        </w:rPr>
        <w:t>7,</w:t>
      </w:r>
      <w:r w:rsidR="00D67405" w:rsidRPr="00D67405">
        <w:rPr>
          <w:sz w:val="26"/>
          <w:szCs w:val="26"/>
        </w:rPr>
        <w:t>8</w:t>
      </w:r>
      <w:r w:rsidRPr="00D67405">
        <w:rPr>
          <w:sz w:val="26"/>
          <w:szCs w:val="26"/>
        </w:rPr>
        <w:t xml:space="preserve"> %;</w:t>
      </w:r>
    </w:p>
    <w:p w:rsidR="002229A9" w:rsidRPr="00D67405" w:rsidRDefault="002229A9" w:rsidP="008F76AE">
      <w:pPr>
        <w:numPr>
          <w:ilvl w:val="0"/>
          <w:numId w:val="3"/>
        </w:numPr>
        <w:ind w:left="284" w:hanging="284"/>
        <w:jc w:val="both"/>
        <w:rPr>
          <w:sz w:val="26"/>
          <w:szCs w:val="26"/>
        </w:rPr>
      </w:pPr>
      <w:r w:rsidRPr="00D67405">
        <w:rPr>
          <w:sz w:val="26"/>
          <w:szCs w:val="26"/>
        </w:rPr>
        <w:t xml:space="preserve">0800 «Культура, кинематография» - </w:t>
      </w:r>
      <w:r w:rsidR="00D67405" w:rsidRPr="00D67405">
        <w:rPr>
          <w:sz w:val="26"/>
          <w:szCs w:val="26"/>
        </w:rPr>
        <w:t>1,2 %.</w:t>
      </w:r>
    </w:p>
    <w:p w:rsidR="00ED189B" w:rsidRPr="00D67405" w:rsidRDefault="00ED189B" w:rsidP="00C33419">
      <w:pPr>
        <w:spacing w:before="120"/>
        <w:ind w:firstLine="709"/>
        <w:jc w:val="both"/>
        <w:rPr>
          <w:sz w:val="26"/>
          <w:szCs w:val="26"/>
        </w:rPr>
      </w:pPr>
      <w:r w:rsidRPr="00D67405">
        <w:rPr>
          <w:rFonts w:eastAsia="Calibri"/>
          <w:bCs/>
          <w:sz w:val="26"/>
          <w:szCs w:val="26"/>
        </w:rPr>
        <w:t xml:space="preserve">Сумма неисполненных ассигнований на конец отчетного года составила </w:t>
      </w:r>
      <w:r w:rsidR="00D67405" w:rsidRPr="00D67405">
        <w:rPr>
          <w:rFonts w:eastAsia="Calibri"/>
          <w:bCs/>
          <w:sz w:val="26"/>
          <w:szCs w:val="26"/>
        </w:rPr>
        <w:t>81 314,8</w:t>
      </w:r>
      <w:r w:rsidRPr="00D67405">
        <w:rPr>
          <w:rFonts w:eastAsia="Calibri"/>
          <w:bCs/>
          <w:sz w:val="26"/>
          <w:szCs w:val="26"/>
        </w:rPr>
        <w:t> тыс.</w:t>
      </w:r>
      <w:r w:rsidRPr="00D67405">
        <w:rPr>
          <w:rFonts w:eastAsia="Calibri"/>
          <w:bCs/>
          <w:spacing w:val="-20"/>
          <w:sz w:val="26"/>
          <w:szCs w:val="26"/>
        </w:rPr>
        <w:t xml:space="preserve"> </w:t>
      </w:r>
      <w:r w:rsidRPr="00D67405">
        <w:rPr>
          <w:rFonts w:eastAsia="Calibri"/>
          <w:bCs/>
          <w:sz w:val="26"/>
          <w:szCs w:val="26"/>
        </w:rPr>
        <w:t>рублей. Наиболее значительное не</w:t>
      </w:r>
      <w:r w:rsidRPr="00D67405">
        <w:rPr>
          <w:sz w:val="26"/>
          <w:szCs w:val="26"/>
        </w:rPr>
        <w:t xml:space="preserve">исполнение </w:t>
      </w:r>
      <w:r w:rsidRPr="00D67405">
        <w:rPr>
          <w:bCs/>
          <w:sz w:val="26"/>
          <w:szCs w:val="26"/>
        </w:rPr>
        <w:t xml:space="preserve">предусмотренных решением о бюджете ассигнований допущено </w:t>
      </w:r>
      <w:r w:rsidRPr="00D67405">
        <w:rPr>
          <w:sz w:val="26"/>
          <w:szCs w:val="26"/>
        </w:rPr>
        <w:t>по подразделам:</w:t>
      </w:r>
    </w:p>
    <w:p w:rsidR="00B3783C" w:rsidRPr="00D67405" w:rsidRDefault="00B3783C" w:rsidP="008F76AE">
      <w:pPr>
        <w:pStyle w:val="a6"/>
        <w:numPr>
          <w:ilvl w:val="0"/>
          <w:numId w:val="15"/>
        </w:numPr>
        <w:autoSpaceDN w:val="0"/>
        <w:adjustRightInd w:val="0"/>
        <w:ind w:left="284" w:hanging="284"/>
        <w:jc w:val="both"/>
        <w:rPr>
          <w:sz w:val="26"/>
          <w:szCs w:val="26"/>
        </w:rPr>
      </w:pPr>
      <w:r w:rsidRPr="00D67405">
        <w:rPr>
          <w:sz w:val="26"/>
          <w:szCs w:val="26"/>
        </w:rPr>
        <w:t>0503 «Благоустройство» в объеме 7</w:t>
      </w:r>
      <w:r w:rsidR="00D67405" w:rsidRPr="00D67405">
        <w:rPr>
          <w:sz w:val="26"/>
          <w:szCs w:val="26"/>
        </w:rPr>
        <w:t>9 011,1</w:t>
      </w:r>
      <w:r w:rsidRPr="00D67405">
        <w:rPr>
          <w:sz w:val="26"/>
          <w:szCs w:val="26"/>
        </w:rPr>
        <w:t xml:space="preserve"> тыс. рублей;</w:t>
      </w:r>
    </w:p>
    <w:p w:rsidR="00B3783C" w:rsidRPr="00D67405" w:rsidRDefault="00B3783C" w:rsidP="008F76AE">
      <w:pPr>
        <w:pStyle w:val="a6"/>
        <w:numPr>
          <w:ilvl w:val="0"/>
          <w:numId w:val="15"/>
        </w:numPr>
        <w:autoSpaceDN w:val="0"/>
        <w:adjustRightInd w:val="0"/>
        <w:ind w:left="284" w:hanging="284"/>
        <w:jc w:val="both"/>
        <w:rPr>
          <w:sz w:val="26"/>
          <w:szCs w:val="26"/>
        </w:rPr>
      </w:pPr>
      <w:r w:rsidRPr="00D67405">
        <w:rPr>
          <w:sz w:val="26"/>
          <w:szCs w:val="26"/>
        </w:rPr>
        <w:t>0409 «Дорожное хозяйство (дорожные фонды)» в объеме 2</w:t>
      </w:r>
      <w:r w:rsidR="00D67405" w:rsidRPr="00D67405">
        <w:rPr>
          <w:sz w:val="26"/>
          <w:szCs w:val="26"/>
        </w:rPr>
        <w:t> 052,4</w:t>
      </w:r>
      <w:r w:rsidRPr="00D67405">
        <w:rPr>
          <w:sz w:val="26"/>
          <w:szCs w:val="26"/>
        </w:rPr>
        <w:t xml:space="preserve"> тыс. рублей;</w:t>
      </w:r>
    </w:p>
    <w:p w:rsidR="00ED189B" w:rsidRPr="00D67405" w:rsidRDefault="00D67405" w:rsidP="00D67405">
      <w:pPr>
        <w:pStyle w:val="a6"/>
        <w:numPr>
          <w:ilvl w:val="0"/>
          <w:numId w:val="15"/>
        </w:numPr>
        <w:autoSpaceDN w:val="0"/>
        <w:adjustRightInd w:val="0"/>
        <w:ind w:left="284" w:hanging="284"/>
        <w:jc w:val="both"/>
        <w:rPr>
          <w:sz w:val="26"/>
          <w:szCs w:val="26"/>
        </w:rPr>
      </w:pPr>
      <w:r w:rsidRPr="00D67405">
        <w:rPr>
          <w:sz w:val="26"/>
          <w:szCs w:val="26"/>
        </w:rPr>
        <w:t>0104 «Функционирование Правительства РФ, высших исполнительных органов гос. власти субъектов РФ, местных администраций» в объеме 225,2 тыс. рублей</w:t>
      </w:r>
      <w:r w:rsidR="00B3783C" w:rsidRPr="00D67405">
        <w:rPr>
          <w:sz w:val="26"/>
          <w:szCs w:val="26"/>
        </w:rPr>
        <w:t>.</w:t>
      </w:r>
    </w:p>
    <w:p w:rsidR="00195287" w:rsidRPr="00A55EC9" w:rsidRDefault="00195287" w:rsidP="00195287">
      <w:pPr>
        <w:autoSpaceDN w:val="0"/>
        <w:adjustRightInd w:val="0"/>
        <w:ind w:firstLine="709"/>
        <w:jc w:val="both"/>
        <w:rPr>
          <w:rFonts w:eastAsia="Calibri"/>
          <w:sz w:val="26"/>
          <w:szCs w:val="26"/>
          <w:highlight w:val="yellow"/>
        </w:rPr>
      </w:pPr>
    </w:p>
    <w:p w:rsidR="00195287" w:rsidRDefault="00195287" w:rsidP="00195287">
      <w:pPr>
        <w:autoSpaceDN w:val="0"/>
        <w:adjustRightInd w:val="0"/>
        <w:ind w:firstLine="709"/>
        <w:jc w:val="both"/>
        <w:rPr>
          <w:sz w:val="26"/>
          <w:szCs w:val="26"/>
          <w:lang w:eastAsia="zh-CN"/>
        </w:rPr>
      </w:pPr>
      <w:r w:rsidRPr="00E207F5">
        <w:rPr>
          <w:rFonts w:eastAsia="Calibri"/>
          <w:sz w:val="26"/>
          <w:szCs w:val="26"/>
        </w:rPr>
        <w:t xml:space="preserve">Порядок использования бюджетных ассигнований резервного фонда администрации Веселовского МО утвержден Постановлением Главы от 12.10.2010 № 33. </w:t>
      </w:r>
      <w:r w:rsidRPr="00E207F5">
        <w:rPr>
          <w:rFonts w:eastAsiaTheme="minorHAnsi"/>
          <w:sz w:val="26"/>
          <w:szCs w:val="26"/>
          <w:lang w:eastAsia="en-US"/>
        </w:rPr>
        <w:t>Н</w:t>
      </w:r>
      <w:r w:rsidRPr="00E207F5">
        <w:rPr>
          <w:sz w:val="26"/>
          <w:szCs w:val="26"/>
          <w:lang w:eastAsia="zh-CN"/>
        </w:rPr>
        <w:t>а конец отчетного периода бюджетные ассигнования резервного фонда составляли 15,0 тыс. рублей, которые не были использованы.</w:t>
      </w:r>
    </w:p>
    <w:p w:rsidR="00FE595D" w:rsidRPr="00E207F5" w:rsidRDefault="00FE595D" w:rsidP="00195287">
      <w:pPr>
        <w:autoSpaceDN w:val="0"/>
        <w:adjustRightInd w:val="0"/>
        <w:ind w:firstLine="709"/>
        <w:jc w:val="both"/>
        <w:rPr>
          <w:sz w:val="26"/>
          <w:szCs w:val="26"/>
          <w:lang w:eastAsia="zh-CN"/>
        </w:rPr>
      </w:pPr>
    </w:p>
    <w:p w:rsidR="00063E5D" w:rsidRPr="000C07FA" w:rsidRDefault="00063E5D" w:rsidP="00DF6740">
      <w:pPr>
        <w:spacing w:before="120"/>
        <w:ind w:firstLine="709"/>
        <w:jc w:val="both"/>
        <w:rPr>
          <w:rFonts w:eastAsia="Calibri"/>
          <w:sz w:val="26"/>
          <w:szCs w:val="26"/>
        </w:rPr>
        <w:sectPr w:rsidR="00063E5D" w:rsidRPr="000C07FA" w:rsidSect="00063E5D">
          <w:pgSz w:w="11906" w:h="16838"/>
          <w:pgMar w:top="1134" w:right="851" w:bottom="1134" w:left="1701" w:header="709" w:footer="709" w:gutter="0"/>
          <w:cols w:space="708"/>
          <w:docGrid w:linePitch="360"/>
        </w:sectPr>
      </w:pPr>
      <w:r w:rsidRPr="000C07FA">
        <w:rPr>
          <w:rFonts w:eastAsia="Calibri"/>
          <w:sz w:val="26"/>
          <w:szCs w:val="26"/>
        </w:rPr>
        <w:t>Анализ распределения бюджетных ассигнований и их исполнения Веселовским муниципальным образованием в 20</w:t>
      </w:r>
      <w:r w:rsidR="0082687C" w:rsidRPr="000C07FA">
        <w:rPr>
          <w:rFonts w:eastAsia="Calibri"/>
          <w:sz w:val="26"/>
          <w:szCs w:val="26"/>
        </w:rPr>
        <w:t>2</w:t>
      </w:r>
      <w:r w:rsidR="000C07FA" w:rsidRPr="000C07FA">
        <w:rPr>
          <w:rFonts w:eastAsia="Calibri"/>
          <w:sz w:val="26"/>
          <w:szCs w:val="26"/>
        </w:rPr>
        <w:t>1</w:t>
      </w:r>
      <w:r w:rsidRPr="000C07FA">
        <w:rPr>
          <w:rFonts w:eastAsia="Calibri"/>
          <w:sz w:val="26"/>
          <w:szCs w:val="26"/>
        </w:rPr>
        <w:t xml:space="preserve"> году приведен в Таблице № 2.</w:t>
      </w:r>
    </w:p>
    <w:p w:rsidR="00063E5D" w:rsidRPr="006556FE" w:rsidRDefault="00063E5D" w:rsidP="00063E5D">
      <w:pPr>
        <w:ind w:firstLine="709"/>
        <w:jc w:val="center"/>
        <w:rPr>
          <w:rFonts w:eastAsia="Calibri"/>
          <w:sz w:val="24"/>
          <w:szCs w:val="24"/>
        </w:rPr>
      </w:pPr>
      <w:r w:rsidRPr="006556FE">
        <w:rPr>
          <w:rFonts w:eastAsia="Calibri"/>
          <w:sz w:val="24"/>
          <w:szCs w:val="24"/>
        </w:rPr>
        <w:t>Таблица № 2</w:t>
      </w:r>
    </w:p>
    <w:p w:rsidR="00063E5D" w:rsidRPr="006556FE" w:rsidRDefault="00063E5D" w:rsidP="00063E5D">
      <w:pPr>
        <w:ind w:firstLine="709"/>
        <w:jc w:val="center"/>
        <w:rPr>
          <w:rFonts w:eastAsia="Calibri"/>
          <w:sz w:val="24"/>
          <w:szCs w:val="24"/>
        </w:rPr>
      </w:pPr>
      <w:r w:rsidRPr="006556FE">
        <w:rPr>
          <w:rFonts w:eastAsia="Calibri"/>
          <w:sz w:val="24"/>
          <w:szCs w:val="24"/>
        </w:rPr>
        <w:t>Анализ распределения бюджетных ассигнований и их исполнения Веселовским МО в 20</w:t>
      </w:r>
      <w:r w:rsidR="0082687C" w:rsidRPr="006556FE">
        <w:rPr>
          <w:rFonts w:eastAsia="Calibri"/>
          <w:sz w:val="24"/>
          <w:szCs w:val="24"/>
        </w:rPr>
        <w:t>2</w:t>
      </w:r>
      <w:r w:rsidR="000C07FA" w:rsidRPr="006556FE">
        <w:rPr>
          <w:rFonts w:eastAsia="Calibri"/>
          <w:sz w:val="24"/>
          <w:szCs w:val="24"/>
        </w:rPr>
        <w:t>1</w:t>
      </w:r>
      <w:r w:rsidRPr="006556FE">
        <w:rPr>
          <w:rFonts w:eastAsia="Calibri"/>
          <w:sz w:val="24"/>
          <w:szCs w:val="24"/>
        </w:rPr>
        <w:t xml:space="preserve"> году</w:t>
      </w:r>
    </w:p>
    <w:p w:rsidR="00063E5D" w:rsidRPr="006556FE" w:rsidRDefault="00063E5D" w:rsidP="00DF6740">
      <w:pPr>
        <w:spacing w:after="120"/>
        <w:ind w:firstLine="709"/>
        <w:jc w:val="right"/>
        <w:rPr>
          <w:rFonts w:eastAsia="Calibri"/>
          <w:sz w:val="24"/>
          <w:szCs w:val="24"/>
        </w:rPr>
      </w:pPr>
      <w:r w:rsidRPr="006556FE">
        <w:rPr>
          <w:rFonts w:eastAsia="Calibri"/>
          <w:sz w:val="24"/>
          <w:szCs w:val="24"/>
        </w:rPr>
        <w:t>(тысяч рублей)</w:t>
      </w:r>
    </w:p>
    <w:tbl>
      <w:tblPr>
        <w:tblW w:w="15126" w:type="dxa"/>
        <w:tblLook w:val="04A0" w:firstRow="1" w:lastRow="0" w:firstColumn="1" w:lastColumn="0" w:noHBand="0" w:noVBand="1"/>
      </w:tblPr>
      <w:tblGrid>
        <w:gridCol w:w="3392"/>
        <w:gridCol w:w="881"/>
        <w:gridCol w:w="6"/>
        <w:gridCol w:w="1084"/>
        <w:gridCol w:w="6"/>
        <w:gridCol w:w="1084"/>
        <w:gridCol w:w="6"/>
        <w:gridCol w:w="1084"/>
        <w:gridCol w:w="6"/>
        <w:gridCol w:w="1084"/>
        <w:gridCol w:w="6"/>
        <w:gridCol w:w="1084"/>
        <w:gridCol w:w="6"/>
        <w:gridCol w:w="1084"/>
        <w:gridCol w:w="6"/>
        <w:gridCol w:w="1084"/>
        <w:gridCol w:w="6"/>
        <w:gridCol w:w="1084"/>
        <w:gridCol w:w="6"/>
        <w:gridCol w:w="1137"/>
        <w:gridCol w:w="6"/>
        <w:gridCol w:w="978"/>
        <w:gridCol w:w="6"/>
      </w:tblGrid>
      <w:tr w:rsidR="001E7D0B" w:rsidRPr="006556FE" w:rsidTr="006556FE">
        <w:trPr>
          <w:gridAfter w:val="1"/>
          <w:wAfter w:w="6" w:type="dxa"/>
          <w:trHeight w:val="296"/>
        </w:trPr>
        <w:tc>
          <w:tcPr>
            <w:tcW w:w="3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Наименование</w:t>
            </w:r>
          </w:p>
        </w:tc>
        <w:tc>
          <w:tcPr>
            <w:tcW w:w="88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E7D0B" w:rsidRPr="006556FE" w:rsidRDefault="001E7D0B" w:rsidP="001E7D0B">
            <w:pPr>
              <w:jc w:val="center"/>
              <w:rPr>
                <w:color w:val="000000"/>
                <w:sz w:val="18"/>
                <w:szCs w:val="18"/>
              </w:rPr>
            </w:pPr>
            <w:r w:rsidRPr="006556FE">
              <w:rPr>
                <w:color w:val="000000"/>
                <w:sz w:val="18"/>
                <w:szCs w:val="18"/>
              </w:rPr>
              <w:t>КФСР</w:t>
            </w:r>
          </w:p>
        </w:tc>
        <w:tc>
          <w:tcPr>
            <w:tcW w:w="8720" w:type="dxa"/>
            <w:gridSpan w:val="16"/>
            <w:tcBorders>
              <w:top w:val="single" w:sz="8" w:space="0" w:color="auto"/>
              <w:left w:val="nil"/>
              <w:bottom w:val="single" w:sz="8" w:space="0" w:color="auto"/>
              <w:right w:val="nil"/>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Бюджетные ассигнования местного бюджета на 2021 год</w:t>
            </w:r>
          </w:p>
        </w:tc>
        <w:tc>
          <w:tcPr>
            <w:tcW w:w="212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Исполнение                                        в 2021 году</w:t>
            </w:r>
          </w:p>
        </w:tc>
      </w:tr>
      <w:tr w:rsidR="001E7D0B" w:rsidRPr="006556FE" w:rsidTr="006556FE">
        <w:trPr>
          <w:gridAfter w:val="1"/>
          <w:wAfter w:w="6" w:type="dxa"/>
          <w:trHeight w:val="315"/>
        </w:trPr>
        <w:tc>
          <w:tcPr>
            <w:tcW w:w="3392"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Думы от 28.12.2020 № 84</w:t>
            </w:r>
          </w:p>
        </w:tc>
        <w:tc>
          <w:tcPr>
            <w:tcW w:w="7630" w:type="dxa"/>
            <w:gridSpan w:val="14"/>
            <w:tcBorders>
              <w:top w:val="single" w:sz="8" w:space="0" w:color="auto"/>
              <w:left w:val="nil"/>
              <w:bottom w:val="nil"/>
              <w:right w:val="nil"/>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внесение изменений Решениями Думы</w:t>
            </w:r>
          </w:p>
        </w:tc>
        <w:tc>
          <w:tcPr>
            <w:tcW w:w="2127" w:type="dxa"/>
            <w:gridSpan w:val="4"/>
            <w:vMerge/>
            <w:tcBorders>
              <w:top w:val="single" w:sz="8" w:space="0" w:color="auto"/>
              <w:left w:val="single" w:sz="8" w:space="0" w:color="auto"/>
              <w:bottom w:val="nil"/>
              <w:right w:val="single" w:sz="8" w:space="0" w:color="000000"/>
            </w:tcBorders>
            <w:vAlign w:val="center"/>
            <w:hideMark/>
          </w:tcPr>
          <w:p w:rsidR="001E7D0B" w:rsidRPr="006556FE" w:rsidRDefault="001E7D0B" w:rsidP="001E7D0B">
            <w:pPr>
              <w:rPr>
                <w:color w:val="000000"/>
                <w:sz w:val="18"/>
                <w:szCs w:val="18"/>
              </w:rPr>
            </w:pPr>
          </w:p>
        </w:tc>
      </w:tr>
      <w:tr w:rsidR="001E7D0B" w:rsidRPr="006556FE" w:rsidTr="006556FE">
        <w:trPr>
          <w:gridAfter w:val="1"/>
          <w:wAfter w:w="6" w:type="dxa"/>
          <w:trHeight w:val="464"/>
        </w:trPr>
        <w:tc>
          <w:tcPr>
            <w:tcW w:w="3392"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nil"/>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 xml:space="preserve">   от 22.01.2021 № 90</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30.04.2021 № 93</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26.08.2021 № 101</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27.09.2021 № 102</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28.10.2021 № 106</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26.11.2021 № 107</w:t>
            </w:r>
          </w:p>
        </w:tc>
        <w:tc>
          <w:tcPr>
            <w:tcW w:w="1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от 30.12.2021 № 108</w:t>
            </w:r>
          </w:p>
        </w:tc>
        <w:tc>
          <w:tcPr>
            <w:tcW w:w="1143"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тысяч рублей</w:t>
            </w:r>
          </w:p>
        </w:tc>
        <w:tc>
          <w:tcPr>
            <w:tcW w:w="98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w:t>
            </w:r>
          </w:p>
        </w:tc>
      </w:tr>
      <w:tr w:rsidR="001E7D0B" w:rsidRPr="006556FE" w:rsidTr="006556FE">
        <w:trPr>
          <w:gridAfter w:val="1"/>
          <w:wAfter w:w="6" w:type="dxa"/>
          <w:trHeight w:val="464"/>
        </w:trPr>
        <w:tc>
          <w:tcPr>
            <w:tcW w:w="3392"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nil"/>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143" w:type="dxa"/>
            <w:gridSpan w:val="2"/>
            <w:vMerge/>
            <w:tcBorders>
              <w:top w:val="single" w:sz="8" w:space="0" w:color="auto"/>
              <w:left w:val="nil"/>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984"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r>
      <w:tr w:rsidR="001E7D0B" w:rsidRPr="006556FE" w:rsidTr="006556FE">
        <w:trPr>
          <w:gridAfter w:val="1"/>
          <w:wAfter w:w="6" w:type="dxa"/>
          <w:trHeight w:val="464"/>
        </w:trPr>
        <w:tc>
          <w:tcPr>
            <w:tcW w:w="3392"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nil"/>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090"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1143" w:type="dxa"/>
            <w:gridSpan w:val="2"/>
            <w:vMerge/>
            <w:tcBorders>
              <w:top w:val="single" w:sz="8" w:space="0" w:color="auto"/>
              <w:left w:val="nil"/>
              <w:bottom w:val="single" w:sz="8" w:space="0" w:color="000000"/>
              <w:right w:val="single" w:sz="8" w:space="0" w:color="auto"/>
            </w:tcBorders>
            <w:vAlign w:val="center"/>
            <w:hideMark/>
          </w:tcPr>
          <w:p w:rsidR="001E7D0B" w:rsidRPr="006556FE" w:rsidRDefault="001E7D0B" w:rsidP="001E7D0B">
            <w:pPr>
              <w:rPr>
                <w:color w:val="000000"/>
                <w:sz w:val="18"/>
                <w:szCs w:val="18"/>
              </w:rPr>
            </w:pPr>
          </w:p>
        </w:tc>
        <w:tc>
          <w:tcPr>
            <w:tcW w:w="984" w:type="dxa"/>
            <w:gridSpan w:val="2"/>
            <w:vMerge/>
            <w:tcBorders>
              <w:top w:val="single" w:sz="8" w:space="0" w:color="auto"/>
              <w:left w:val="single" w:sz="8" w:space="0" w:color="auto"/>
              <w:bottom w:val="single" w:sz="8" w:space="0" w:color="000000"/>
              <w:right w:val="single" w:sz="8" w:space="0" w:color="auto"/>
            </w:tcBorders>
            <w:vAlign w:val="center"/>
            <w:hideMark/>
          </w:tcPr>
          <w:p w:rsidR="001E7D0B" w:rsidRPr="006556FE" w:rsidRDefault="001E7D0B" w:rsidP="001E7D0B">
            <w:pPr>
              <w:rPr>
                <w:color w:val="000000"/>
                <w:sz w:val="18"/>
                <w:szCs w:val="18"/>
              </w:rPr>
            </w:pPr>
          </w:p>
        </w:tc>
      </w:tr>
      <w:tr w:rsidR="001E7D0B" w:rsidRPr="006556FE" w:rsidTr="006556FE">
        <w:trPr>
          <w:gridAfter w:val="1"/>
          <w:wAfter w:w="6" w:type="dxa"/>
          <w:trHeight w:val="487"/>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ОБЩЕГОСУДАРСТВЕННЫЕ ВОПРОСЫ</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5 515,5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5 654,0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5 687,8</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6 187,7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6 597,9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6 920,6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7 890,7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8 875,7</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8 635,4</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97,3</w:t>
            </w:r>
          </w:p>
        </w:tc>
      </w:tr>
      <w:tr w:rsidR="001E7D0B" w:rsidRPr="006556FE" w:rsidTr="006556FE">
        <w:trPr>
          <w:gridAfter w:val="1"/>
          <w:wAfter w:w="6" w:type="dxa"/>
          <w:trHeight w:val="551"/>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Функционирование высшего должностного лица субъекта РФ и муниципального образования</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0102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991,0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991,0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991,0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1 216,0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1 220,3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1 303,0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1 605,0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1 699,7</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1 699,6</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74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Функционирование Правительства РФ, высших исполнительных органов гос. власти субъектов РФ, местных администраций</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0104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3 670,4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3 808,9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3 808,9</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4 063,8</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4 469,7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4 709,7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5 427,8</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6 268,6</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6 043,4</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96,4</w:t>
            </w:r>
          </w:p>
        </w:tc>
      </w:tr>
      <w:tr w:rsidR="001E7D0B" w:rsidRPr="006556FE" w:rsidTr="006556FE">
        <w:trPr>
          <w:gridAfter w:val="1"/>
          <w:wAfter w:w="6" w:type="dxa"/>
          <w:trHeight w:val="614"/>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Обеспечение деятельности финансовых, налоговых и таможенных органов и органов финансово-бюджетного надзора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0106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808,4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808,4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842,2</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Резервные фонды</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0111</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15,0</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0,0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0,0</w:t>
            </w:r>
          </w:p>
        </w:tc>
      </w:tr>
      <w:tr w:rsidR="001E7D0B" w:rsidRPr="006556FE" w:rsidTr="006556FE">
        <w:trPr>
          <w:gridAfter w:val="1"/>
          <w:wAfter w:w="6" w:type="dxa"/>
          <w:trHeight w:val="359"/>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Другие общегосударственные вопросы</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0113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30,7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50,7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0,7</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50,2</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50,2</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252"/>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НАЦИОНАЛЬНАЯ ОБОРОНА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137,3</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Мобилизационная и вневойсковая подготовка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0203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137,3</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977"/>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НАЦИОНАЛЬНАЯ БЕЗОПАСНОСТЬ И ПРАВООХРАНИТЕЛЬНАЯ ДЕЯТЕЛЬНОСТЬ</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0300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833,6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1 164,2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1 164,2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1 354,2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1 399,2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1 482,2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1 799,2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1 834,3</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1 827,8</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99,6</w:t>
            </w:r>
          </w:p>
        </w:tc>
      </w:tr>
      <w:tr w:rsidR="001E7D0B" w:rsidRPr="006556FE" w:rsidTr="006556FE">
        <w:trPr>
          <w:gridAfter w:val="1"/>
          <w:wAfter w:w="6" w:type="dxa"/>
          <w:trHeight w:val="126"/>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 xml:space="preserve">  Гражданская оборона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0309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 </w:t>
            </w:r>
          </w:p>
        </w:tc>
      </w:tr>
      <w:tr w:rsidR="001E7D0B" w:rsidRPr="006556FE" w:rsidTr="006556FE">
        <w:trPr>
          <w:gridAfter w:val="1"/>
          <w:wAfter w:w="6" w:type="dxa"/>
          <w:trHeight w:val="1179"/>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0310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828,6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1 159,2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1 159,2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1 349,2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1 399,2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1 482,2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1 799,2</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1 834,3</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1 827,8</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99,6</w:t>
            </w:r>
          </w:p>
        </w:tc>
      </w:tr>
      <w:tr w:rsidR="001E7D0B" w:rsidRPr="006556FE" w:rsidTr="006556FE">
        <w:trPr>
          <w:gridAfter w:val="1"/>
          <w:wAfter w:w="6" w:type="dxa"/>
          <w:trHeight w:val="41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НАЦИОНАЛЬНАЯ ЭКОНОМИКА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0400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751,5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2 919,5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5 610,4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4 119,5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4 109,5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4 695,2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4 695,2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4 695,2</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2 642,8</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56,3</w:t>
            </w:r>
          </w:p>
        </w:tc>
      </w:tr>
      <w:tr w:rsidR="001E7D0B" w:rsidRPr="006556FE" w:rsidTr="006556FE">
        <w:trPr>
          <w:gridAfter w:val="1"/>
          <w:wAfter w:w="6" w:type="dxa"/>
          <w:trHeight w:val="288"/>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Транспорт</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0408</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585,7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585,7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585,7</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585,7</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26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Дорожное хозяйство (дорожные фонды)</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0409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746,5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2 914,5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2 914,5</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2 914,5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2 909,5</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2 909,5</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2 909,5</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2 909,5</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857,1</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29,5</w:t>
            </w:r>
          </w:p>
        </w:tc>
      </w:tr>
      <w:tr w:rsidR="001E7D0B" w:rsidRPr="006556FE" w:rsidTr="006556FE">
        <w:trPr>
          <w:gridAfter w:val="1"/>
          <w:wAfter w:w="6" w:type="dxa"/>
          <w:trHeight w:val="394"/>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Другие вопросы в области национальной экономики</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0412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2 695,9</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1 205,0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1 200,0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1 200,0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1 200,0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1 200,0</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1 200,0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53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ЖИЛИЩНО-КОММУНАЛЬНОЕ ХОЗЯЙСТВО</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0500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120 777,9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120 660,4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120 660,4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120 570,3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120 400,3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120 400,3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120 499,3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125 280,6</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46 269,5</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36,9</w:t>
            </w:r>
          </w:p>
        </w:tc>
      </w:tr>
      <w:tr w:rsidR="001E7D0B" w:rsidRPr="006556FE" w:rsidTr="006556FE">
        <w:trPr>
          <w:gridAfter w:val="1"/>
          <w:wAfter w:w="6" w:type="dxa"/>
          <w:trHeight w:val="354"/>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Коммунальное хозяйство</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0502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 </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Благоустройство</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0503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120 767,9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120 650,4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120 650,4</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120 560,3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120 400,3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120 400,3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120 499,3</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125 280,6</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46 269,5</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36,9</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ОБРАЗОВАНИЕ</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0700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30,0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30,0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30,0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30,0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8,0</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580"/>
        </w:trPr>
        <w:tc>
          <w:tcPr>
            <w:tcW w:w="3392" w:type="dxa"/>
            <w:tcBorders>
              <w:top w:val="nil"/>
              <w:left w:val="single" w:sz="8" w:space="0" w:color="auto"/>
              <w:bottom w:val="single" w:sz="8" w:space="0" w:color="auto"/>
              <w:right w:val="single" w:sz="8" w:space="0" w:color="auto"/>
            </w:tcBorders>
            <w:shd w:val="clear" w:color="auto" w:fill="auto"/>
            <w:hideMark/>
          </w:tcPr>
          <w:p w:rsidR="001E7D0B" w:rsidRPr="006556FE" w:rsidRDefault="001E7D0B" w:rsidP="001E7D0B">
            <w:pPr>
              <w:rPr>
                <w:color w:val="000000"/>
                <w:sz w:val="18"/>
                <w:szCs w:val="18"/>
              </w:rPr>
            </w:pPr>
            <w:r w:rsidRPr="006556FE">
              <w:rPr>
                <w:color w:val="000000"/>
                <w:sz w:val="18"/>
                <w:szCs w:val="18"/>
              </w:rPr>
              <w:t>Профессиональная подготовка, переподготовка и повышение квалификации</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0705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8,0</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Молодежная политика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0707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 </w:t>
            </w:r>
          </w:p>
        </w:tc>
      </w:tr>
      <w:tr w:rsidR="001E7D0B" w:rsidRPr="006556FE" w:rsidTr="006556FE">
        <w:trPr>
          <w:gridAfter w:val="1"/>
          <w:wAfter w:w="6" w:type="dxa"/>
          <w:trHeight w:val="24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КУЛЬТУРА, КИНЕМАТОГРАФИЯ</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0800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4 069,9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4 417,9</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4 430,2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5 290,2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5 636,0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5 998,0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7 390,1</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7 884,4</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7 880,0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99,9</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Культура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0801</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1 863,3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2 111,3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2 123,6</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2 683,6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2 859,4</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2 988,4</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3 690,0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3 877,6</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3 873,4</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99,9</w:t>
            </w:r>
          </w:p>
        </w:tc>
      </w:tr>
      <w:tr w:rsidR="001E7D0B" w:rsidRPr="006556FE" w:rsidTr="006556FE">
        <w:trPr>
          <w:gridAfter w:val="1"/>
          <w:wAfter w:w="6" w:type="dxa"/>
          <w:trHeight w:val="55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Другие вопросы в области культуры, кинематографии</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0804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2 206,6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2 306,6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2 306,6</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2 606,6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2 776,6</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3 009,6</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3 700,1</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4 006,8</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4 006,6</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СОЦИАЛЬНАЯ ПОЛИТИКА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1000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400,0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691,8</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825,0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822,8</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822,7</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Пенсионное обеспечение</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1001</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400,0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620,0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620,0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691,8</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825,0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822,8</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822,7</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100,0</w:t>
            </w:r>
          </w:p>
        </w:tc>
      </w:tr>
      <w:tr w:rsidR="001E7D0B" w:rsidRPr="006556FE" w:rsidTr="006556FE">
        <w:trPr>
          <w:gridAfter w:val="1"/>
          <w:wAfter w:w="6" w:type="dxa"/>
          <w:trHeight w:val="55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b/>
                <w:bCs/>
                <w:color w:val="000000"/>
                <w:sz w:val="18"/>
                <w:szCs w:val="18"/>
              </w:rPr>
            </w:pPr>
            <w:r w:rsidRPr="006556FE">
              <w:rPr>
                <w:b/>
                <w:bCs/>
                <w:color w:val="000000"/>
                <w:sz w:val="18"/>
                <w:szCs w:val="18"/>
              </w:rPr>
              <w:t>ФИЗИЧЕСКАЯ КУЛЬТУРА И СПОРТ</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1100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0,0</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 </w:t>
            </w:r>
          </w:p>
        </w:tc>
      </w:tr>
      <w:tr w:rsidR="001E7D0B" w:rsidRPr="006556FE" w:rsidTr="006556FE">
        <w:trPr>
          <w:gridAfter w:val="1"/>
          <w:wAfter w:w="6"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1E7D0B" w:rsidRPr="006556FE" w:rsidRDefault="001E7D0B" w:rsidP="001E7D0B">
            <w:pPr>
              <w:rPr>
                <w:color w:val="000000"/>
                <w:sz w:val="18"/>
                <w:szCs w:val="18"/>
              </w:rPr>
            </w:pPr>
            <w:r w:rsidRPr="006556FE">
              <w:rPr>
                <w:color w:val="000000"/>
                <w:sz w:val="18"/>
                <w:szCs w:val="18"/>
              </w:rPr>
              <w:t>Физическая культура</w:t>
            </w:r>
          </w:p>
        </w:tc>
        <w:tc>
          <w:tcPr>
            <w:tcW w:w="881" w:type="dxa"/>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center"/>
              <w:rPr>
                <w:color w:val="000000"/>
                <w:sz w:val="18"/>
                <w:szCs w:val="18"/>
              </w:rPr>
            </w:pPr>
            <w:r w:rsidRPr="006556FE">
              <w:rPr>
                <w:color w:val="000000"/>
                <w:sz w:val="18"/>
                <w:szCs w:val="18"/>
              </w:rPr>
              <w:t>1101</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5,0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090" w:type="dxa"/>
            <w:gridSpan w:val="2"/>
            <w:tcBorders>
              <w:top w:val="nil"/>
              <w:left w:val="nil"/>
              <w:bottom w:val="single" w:sz="8" w:space="0" w:color="auto"/>
              <w:right w:val="single" w:sz="8" w:space="0" w:color="auto"/>
            </w:tcBorders>
            <w:shd w:val="clear" w:color="auto" w:fill="auto"/>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 </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 </w:t>
            </w:r>
          </w:p>
        </w:tc>
      </w:tr>
      <w:tr w:rsidR="001E7D0B" w:rsidRPr="006556FE" w:rsidTr="006556FE">
        <w:trPr>
          <w:trHeight w:val="315"/>
        </w:trPr>
        <w:tc>
          <w:tcPr>
            <w:tcW w:w="42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ИТОГО РАСХОДОВ</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132 520,7</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135 488,3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138 225,3</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138 314,2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138 900,2</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140 325,4</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143 236,8</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149 538,3</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68 223,5</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i/>
                <w:iCs/>
                <w:color w:val="000000"/>
                <w:sz w:val="18"/>
                <w:szCs w:val="18"/>
              </w:rPr>
            </w:pPr>
            <w:r w:rsidRPr="006556FE">
              <w:rPr>
                <w:b/>
                <w:bCs/>
                <w:i/>
                <w:iCs/>
                <w:color w:val="000000"/>
                <w:sz w:val="18"/>
                <w:szCs w:val="18"/>
              </w:rPr>
              <w:t>45,6</w:t>
            </w:r>
          </w:p>
        </w:tc>
      </w:tr>
      <w:tr w:rsidR="001E7D0B" w:rsidRPr="006556FE" w:rsidTr="006556FE">
        <w:trPr>
          <w:trHeight w:val="315"/>
        </w:trPr>
        <w:tc>
          <w:tcPr>
            <w:tcW w:w="42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E7D0B" w:rsidRPr="006556FE" w:rsidRDefault="001E7D0B" w:rsidP="001E7D0B">
            <w:pPr>
              <w:jc w:val="center"/>
              <w:rPr>
                <w:b/>
                <w:bCs/>
                <w:color w:val="000000"/>
                <w:sz w:val="18"/>
                <w:szCs w:val="18"/>
              </w:rPr>
            </w:pPr>
            <w:r w:rsidRPr="006556FE">
              <w:rPr>
                <w:b/>
                <w:bCs/>
                <w:color w:val="000000"/>
                <w:sz w:val="18"/>
                <w:szCs w:val="18"/>
              </w:rPr>
              <w:t>Профицит(+), дефицит(-) бюджета</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0,0</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-2 227,6</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-2 227,5</w:t>
            </w:r>
          </w:p>
        </w:tc>
        <w:tc>
          <w:tcPr>
            <w:tcW w:w="1090"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-2 227,5</w:t>
            </w:r>
          </w:p>
        </w:tc>
        <w:tc>
          <w:tcPr>
            <w:tcW w:w="1143"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color w:val="000000"/>
                <w:sz w:val="18"/>
                <w:szCs w:val="18"/>
              </w:rPr>
            </w:pPr>
            <w:r w:rsidRPr="006556FE">
              <w:rPr>
                <w:color w:val="000000"/>
                <w:sz w:val="18"/>
                <w:szCs w:val="18"/>
              </w:rPr>
              <w:t>139,6</w:t>
            </w:r>
          </w:p>
        </w:tc>
        <w:tc>
          <w:tcPr>
            <w:tcW w:w="984" w:type="dxa"/>
            <w:gridSpan w:val="2"/>
            <w:tcBorders>
              <w:top w:val="nil"/>
              <w:left w:val="nil"/>
              <w:bottom w:val="single" w:sz="8" w:space="0" w:color="auto"/>
              <w:right w:val="single" w:sz="8" w:space="0" w:color="auto"/>
            </w:tcBorders>
            <w:shd w:val="clear" w:color="auto" w:fill="auto"/>
            <w:noWrap/>
            <w:vAlign w:val="center"/>
            <w:hideMark/>
          </w:tcPr>
          <w:p w:rsidR="001E7D0B" w:rsidRPr="006556FE" w:rsidRDefault="001E7D0B" w:rsidP="001E7D0B">
            <w:pPr>
              <w:jc w:val="right"/>
              <w:rPr>
                <w:b/>
                <w:bCs/>
                <w:color w:val="000000"/>
                <w:sz w:val="18"/>
                <w:szCs w:val="18"/>
              </w:rPr>
            </w:pPr>
            <w:r w:rsidRPr="006556FE">
              <w:rPr>
                <w:b/>
                <w:bCs/>
                <w:color w:val="000000"/>
                <w:sz w:val="18"/>
                <w:szCs w:val="18"/>
              </w:rPr>
              <w:t> </w:t>
            </w:r>
          </w:p>
        </w:tc>
      </w:tr>
    </w:tbl>
    <w:p w:rsidR="00063E5D" w:rsidRPr="00A55EC9" w:rsidRDefault="00063E5D" w:rsidP="00063E5D">
      <w:pPr>
        <w:ind w:firstLine="708"/>
        <w:jc w:val="center"/>
        <w:rPr>
          <w:rFonts w:eastAsia="Calibri"/>
          <w:sz w:val="24"/>
          <w:szCs w:val="24"/>
          <w:highlight w:val="yellow"/>
        </w:rPr>
      </w:pPr>
    </w:p>
    <w:p w:rsidR="00063E5D" w:rsidRPr="00A55EC9" w:rsidRDefault="00063E5D" w:rsidP="00063E5D">
      <w:pPr>
        <w:ind w:firstLine="708"/>
        <w:jc w:val="center"/>
        <w:rPr>
          <w:rFonts w:eastAsia="Calibri"/>
          <w:sz w:val="24"/>
          <w:szCs w:val="24"/>
          <w:highlight w:val="yellow"/>
        </w:rPr>
        <w:sectPr w:rsidR="00063E5D" w:rsidRPr="00A55EC9" w:rsidSect="009D1C5B">
          <w:pgSz w:w="16838" w:h="11906" w:orient="landscape"/>
          <w:pgMar w:top="1701" w:right="1134" w:bottom="851" w:left="1134" w:header="0" w:footer="0" w:gutter="0"/>
          <w:cols w:space="708"/>
          <w:docGrid w:linePitch="360"/>
        </w:sectPr>
      </w:pPr>
    </w:p>
    <w:p w:rsidR="009173C7" w:rsidRDefault="001114B3" w:rsidP="00EC71EA">
      <w:pPr>
        <w:ind w:firstLine="709"/>
        <w:jc w:val="both"/>
        <w:rPr>
          <w:sz w:val="26"/>
          <w:szCs w:val="26"/>
        </w:rPr>
      </w:pPr>
      <w:r w:rsidRPr="009173C7">
        <w:rPr>
          <w:sz w:val="26"/>
          <w:szCs w:val="26"/>
        </w:rPr>
        <w:t xml:space="preserve">В соответствии с требованиями статей 217, 219,1 Бюджетного Кодекса РФ сводная бюджетная роспись и бюджетная роспись велись, Порядок их составления и ведения утвержден Постановлением Главы администрации </w:t>
      </w:r>
      <w:r w:rsidR="009173C7" w:rsidRPr="009173C7">
        <w:rPr>
          <w:sz w:val="26"/>
          <w:szCs w:val="26"/>
        </w:rPr>
        <w:t>Веселовского</w:t>
      </w:r>
      <w:r w:rsidRPr="009173C7">
        <w:rPr>
          <w:sz w:val="26"/>
          <w:szCs w:val="26"/>
        </w:rPr>
        <w:t xml:space="preserve"> МО от </w:t>
      </w:r>
      <w:r w:rsidR="009173C7" w:rsidRPr="009173C7">
        <w:rPr>
          <w:sz w:val="26"/>
          <w:szCs w:val="26"/>
        </w:rPr>
        <w:t>25.03.2013 № 20ф</w:t>
      </w:r>
      <w:r w:rsidRPr="009173C7">
        <w:rPr>
          <w:sz w:val="26"/>
          <w:szCs w:val="26"/>
        </w:rPr>
        <w:t xml:space="preserve">. </w:t>
      </w:r>
    </w:p>
    <w:p w:rsidR="002C17A0" w:rsidRDefault="00AA4962" w:rsidP="00EC71EA">
      <w:pPr>
        <w:ind w:firstLine="709"/>
        <w:jc w:val="both"/>
        <w:rPr>
          <w:sz w:val="26"/>
          <w:szCs w:val="26"/>
        </w:rPr>
      </w:pPr>
      <w:r w:rsidRPr="005B6290">
        <w:rPr>
          <w:sz w:val="26"/>
          <w:szCs w:val="26"/>
        </w:rPr>
        <w:t>В соответствии с распоряжениями а</w:t>
      </w:r>
      <w:r w:rsidR="00DF44BE">
        <w:rPr>
          <w:sz w:val="26"/>
          <w:szCs w:val="26"/>
        </w:rPr>
        <w:t xml:space="preserve">дминистрации Веселовского МО: от 30.06.2021, </w:t>
      </w:r>
      <w:r w:rsidRPr="005B6290">
        <w:rPr>
          <w:sz w:val="26"/>
          <w:szCs w:val="26"/>
        </w:rPr>
        <w:t xml:space="preserve">от 29.07.2021, в сводную бюджетную роспись неправомерно внесены изменения без внесения изменений в решение о бюджете. </w:t>
      </w:r>
    </w:p>
    <w:p w:rsidR="00AA4962" w:rsidRPr="001843F7" w:rsidRDefault="00AA4962" w:rsidP="00EC71EA">
      <w:pPr>
        <w:ind w:firstLine="709"/>
        <w:jc w:val="both"/>
        <w:rPr>
          <w:sz w:val="26"/>
          <w:szCs w:val="26"/>
        </w:rPr>
      </w:pPr>
      <w:r w:rsidRPr="001843F7">
        <w:rPr>
          <w:sz w:val="26"/>
          <w:szCs w:val="26"/>
        </w:rPr>
        <w:t>Порядком составления и ведения сводной бюджетной роспис</w:t>
      </w:r>
      <w:r w:rsidR="002C17A0" w:rsidRPr="001843F7">
        <w:rPr>
          <w:sz w:val="26"/>
          <w:szCs w:val="26"/>
        </w:rPr>
        <w:t>и</w:t>
      </w:r>
      <w:r w:rsidRPr="001843F7">
        <w:rPr>
          <w:sz w:val="26"/>
          <w:szCs w:val="26"/>
        </w:rPr>
        <w:t xml:space="preserve"> предусмотрено внесение изменений в сводную бюджетную роспись без внесения изменений в решение о бюджете, по предложению ГРБС в трех случаях, в том числе в соответствии с особенностями исполнения местного бюджета, которые устанавливаются Решением о бюджете.  </w:t>
      </w:r>
      <w:r w:rsidR="00B77EC1" w:rsidRPr="001843F7">
        <w:rPr>
          <w:sz w:val="26"/>
          <w:szCs w:val="26"/>
        </w:rPr>
        <w:t xml:space="preserve">При этом </w:t>
      </w:r>
      <w:r w:rsidRPr="001843F7">
        <w:rPr>
          <w:sz w:val="26"/>
          <w:szCs w:val="26"/>
        </w:rPr>
        <w:t xml:space="preserve">Решением о бюджете Веселовского МО не установлены случаи внесения изменений в сводную бюджетную роспись без внесения изменений в решение, в соответствии с особенностями исполнения местного </w:t>
      </w:r>
      <w:r w:rsidR="00B77EC1" w:rsidRPr="001843F7">
        <w:rPr>
          <w:sz w:val="26"/>
          <w:szCs w:val="26"/>
        </w:rPr>
        <w:t xml:space="preserve">бюджета, </w:t>
      </w:r>
      <w:r w:rsidR="002C17A0" w:rsidRPr="001843F7">
        <w:rPr>
          <w:sz w:val="26"/>
          <w:szCs w:val="26"/>
        </w:rPr>
        <w:t>П</w:t>
      </w:r>
      <w:r w:rsidR="00DF44BE" w:rsidRPr="001843F7">
        <w:rPr>
          <w:sz w:val="26"/>
          <w:szCs w:val="26"/>
        </w:rPr>
        <w:t>оложени</w:t>
      </w:r>
      <w:r w:rsidR="00B77EC1" w:rsidRPr="001843F7">
        <w:rPr>
          <w:sz w:val="26"/>
          <w:szCs w:val="26"/>
        </w:rPr>
        <w:t>ем</w:t>
      </w:r>
      <w:r w:rsidR="00DF44BE" w:rsidRPr="001843F7">
        <w:rPr>
          <w:sz w:val="26"/>
          <w:szCs w:val="26"/>
        </w:rPr>
        <w:t xml:space="preserve"> о бюджетном процессе</w:t>
      </w:r>
      <w:r w:rsidR="00A24917" w:rsidRPr="001843F7">
        <w:rPr>
          <w:sz w:val="26"/>
          <w:szCs w:val="26"/>
        </w:rPr>
        <w:t xml:space="preserve"> </w:t>
      </w:r>
      <w:r w:rsidR="00B77EC1" w:rsidRPr="001843F7">
        <w:rPr>
          <w:sz w:val="26"/>
          <w:szCs w:val="26"/>
        </w:rPr>
        <w:t>также</w:t>
      </w:r>
      <w:r w:rsidR="00A24917" w:rsidRPr="001843F7">
        <w:rPr>
          <w:sz w:val="26"/>
          <w:szCs w:val="26"/>
        </w:rPr>
        <w:t xml:space="preserve"> случаи внесение изменения в сводную бюджетную роспись</w:t>
      </w:r>
      <w:r w:rsidR="00B77EC1" w:rsidRPr="001843F7">
        <w:rPr>
          <w:sz w:val="26"/>
          <w:szCs w:val="26"/>
        </w:rPr>
        <w:t xml:space="preserve"> не установлены</w:t>
      </w:r>
      <w:r w:rsidR="00A24917" w:rsidRPr="001843F7">
        <w:rPr>
          <w:sz w:val="26"/>
          <w:szCs w:val="26"/>
        </w:rPr>
        <w:t>.</w:t>
      </w:r>
    </w:p>
    <w:p w:rsidR="005B6290" w:rsidRPr="00B77EC1" w:rsidRDefault="00C0782D" w:rsidP="00EC71EA">
      <w:pPr>
        <w:ind w:firstLine="709"/>
        <w:jc w:val="both"/>
        <w:rPr>
          <w:sz w:val="26"/>
          <w:szCs w:val="26"/>
        </w:rPr>
      </w:pPr>
      <w:r w:rsidRPr="001843F7">
        <w:rPr>
          <w:sz w:val="26"/>
          <w:szCs w:val="26"/>
        </w:rPr>
        <w:t>Распоряжением от 29.07.2021 № 19 ф «</w:t>
      </w:r>
      <w:r w:rsidR="002C17A0" w:rsidRPr="001843F7">
        <w:rPr>
          <w:sz w:val="26"/>
          <w:szCs w:val="26"/>
        </w:rPr>
        <w:t>О</w:t>
      </w:r>
      <w:r w:rsidRPr="001843F7">
        <w:rPr>
          <w:sz w:val="26"/>
          <w:szCs w:val="26"/>
        </w:rPr>
        <w:t xml:space="preserve"> внесении изменений в сводную бюджетную роспись бюджета Веселовского МО</w:t>
      </w:r>
      <w:r w:rsidR="00653A18" w:rsidRPr="001843F7">
        <w:rPr>
          <w:sz w:val="26"/>
          <w:szCs w:val="26"/>
        </w:rPr>
        <w:t>»</w:t>
      </w:r>
      <w:r w:rsidRPr="001843F7">
        <w:rPr>
          <w:sz w:val="26"/>
          <w:szCs w:val="26"/>
        </w:rPr>
        <w:t xml:space="preserve"> </w:t>
      </w:r>
      <w:r w:rsidR="00DC5051" w:rsidRPr="001843F7">
        <w:rPr>
          <w:sz w:val="26"/>
          <w:szCs w:val="26"/>
        </w:rPr>
        <w:t>не обоснованно увеличены ассигнования</w:t>
      </w:r>
      <w:r w:rsidRPr="001843F7">
        <w:rPr>
          <w:sz w:val="26"/>
          <w:szCs w:val="26"/>
        </w:rPr>
        <w:t xml:space="preserve"> на сумму 350 000,00 рублей</w:t>
      </w:r>
      <w:r w:rsidR="00DC5051" w:rsidRPr="001843F7">
        <w:rPr>
          <w:sz w:val="26"/>
          <w:szCs w:val="26"/>
        </w:rPr>
        <w:t xml:space="preserve">, также изменены в сторону увеличения </w:t>
      </w:r>
      <w:r w:rsidRPr="001843F7">
        <w:rPr>
          <w:sz w:val="26"/>
          <w:szCs w:val="26"/>
        </w:rPr>
        <w:t>источник</w:t>
      </w:r>
      <w:r w:rsidR="00DC5051" w:rsidRPr="001843F7">
        <w:rPr>
          <w:sz w:val="26"/>
          <w:szCs w:val="26"/>
        </w:rPr>
        <w:t>и финансирования дефицита бюджета, в</w:t>
      </w:r>
      <w:r w:rsidR="001114B3" w:rsidRPr="001843F7">
        <w:rPr>
          <w:sz w:val="26"/>
          <w:szCs w:val="26"/>
        </w:rPr>
        <w:t xml:space="preserve"> нарушение норм ст.</w:t>
      </w:r>
      <w:r w:rsidR="0053158F" w:rsidRPr="001843F7">
        <w:rPr>
          <w:sz w:val="26"/>
          <w:szCs w:val="26"/>
        </w:rPr>
        <w:t xml:space="preserve"> 217, </w:t>
      </w:r>
      <w:r w:rsidR="001114B3" w:rsidRPr="001843F7">
        <w:rPr>
          <w:sz w:val="26"/>
          <w:szCs w:val="26"/>
        </w:rPr>
        <w:t>33</w:t>
      </w:r>
      <w:r w:rsidR="0053158F" w:rsidRPr="001843F7">
        <w:rPr>
          <w:sz w:val="26"/>
          <w:szCs w:val="26"/>
        </w:rPr>
        <w:t xml:space="preserve"> и 96</w:t>
      </w:r>
      <w:r w:rsidR="001114B3" w:rsidRPr="001843F7">
        <w:rPr>
          <w:sz w:val="26"/>
          <w:szCs w:val="26"/>
        </w:rPr>
        <w:t xml:space="preserve"> Б</w:t>
      </w:r>
      <w:r w:rsidR="00591877" w:rsidRPr="001843F7">
        <w:rPr>
          <w:sz w:val="26"/>
          <w:szCs w:val="26"/>
        </w:rPr>
        <w:t xml:space="preserve">юджетного </w:t>
      </w:r>
      <w:r w:rsidR="001114B3" w:rsidRPr="001843F7">
        <w:rPr>
          <w:sz w:val="26"/>
          <w:szCs w:val="26"/>
        </w:rPr>
        <w:t>К</w:t>
      </w:r>
      <w:r w:rsidR="00591877" w:rsidRPr="001843F7">
        <w:rPr>
          <w:sz w:val="26"/>
          <w:szCs w:val="26"/>
        </w:rPr>
        <w:t>одекса</w:t>
      </w:r>
      <w:r w:rsidR="001114B3" w:rsidRPr="001843F7">
        <w:rPr>
          <w:sz w:val="26"/>
          <w:szCs w:val="26"/>
        </w:rPr>
        <w:t xml:space="preserve"> РФ</w:t>
      </w:r>
      <w:r w:rsidR="00DC5051" w:rsidRPr="001843F7">
        <w:rPr>
          <w:sz w:val="26"/>
          <w:szCs w:val="26"/>
        </w:rPr>
        <w:t>.</w:t>
      </w:r>
      <w:r w:rsidR="00DC5051" w:rsidRPr="00B77EC1">
        <w:rPr>
          <w:sz w:val="26"/>
          <w:szCs w:val="26"/>
        </w:rPr>
        <w:t xml:space="preserve"> </w:t>
      </w:r>
    </w:p>
    <w:p w:rsidR="00DB65E5" w:rsidRPr="005A2A27" w:rsidRDefault="00DB65E5" w:rsidP="00EC71EA">
      <w:pPr>
        <w:ind w:firstLine="709"/>
        <w:jc w:val="both"/>
        <w:rPr>
          <w:sz w:val="26"/>
          <w:szCs w:val="26"/>
        </w:rPr>
      </w:pPr>
      <w:r w:rsidRPr="005A2A27">
        <w:rPr>
          <w:sz w:val="26"/>
          <w:szCs w:val="26"/>
        </w:rPr>
        <w:t>Порядок принятия решения о разработке муниципальных программ Веселовского МО, их формирования и реализации и Порядок проведения оценки эффективности реализации муниципальных программ Веселовского МО утверждены Постановлением главы Веселовского МО от 19.08.2013 № 62.</w:t>
      </w:r>
    </w:p>
    <w:p w:rsidR="0079439B" w:rsidRPr="00E01F3B" w:rsidRDefault="00532413" w:rsidP="0079439B">
      <w:pPr>
        <w:ind w:firstLine="709"/>
        <w:jc w:val="both"/>
        <w:rPr>
          <w:sz w:val="26"/>
          <w:szCs w:val="26"/>
        </w:rPr>
      </w:pPr>
      <w:r w:rsidRPr="000C2C9A">
        <w:rPr>
          <w:sz w:val="26"/>
          <w:szCs w:val="26"/>
        </w:rPr>
        <w:t xml:space="preserve">Администрацией </w:t>
      </w:r>
      <w:r w:rsidR="00E7356E" w:rsidRPr="000C2C9A">
        <w:rPr>
          <w:sz w:val="26"/>
          <w:szCs w:val="26"/>
        </w:rPr>
        <w:t>Веселовского</w:t>
      </w:r>
      <w:r w:rsidRPr="000C2C9A">
        <w:rPr>
          <w:sz w:val="26"/>
          <w:szCs w:val="26"/>
        </w:rPr>
        <w:t xml:space="preserve"> МО представлены Постановления об утверждении (внесении изменений и дополнений) </w:t>
      </w:r>
      <w:r w:rsidR="00E7356E" w:rsidRPr="000C2C9A">
        <w:rPr>
          <w:sz w:val="26"/>
          <w:szCs w:val="26"/>
        </w:rPr>
        <w:t>9</w:t>
      </w:r>
      <w:r w:rsidRPr="000C2C9A">
        <w:rPr>
          <w:sz w:val="26"/>
          <w:szCs w:val="26"/>
        </w:rPr>
        <w:t xml:space="preserve"> муниципальных программ с паспортами, актуальных в 202</w:t>
      </w:r>
      <w:r w:rsidR="00EB10F2" w:rsidRPr="000C2C9A">
        <w:rPr>
          <w:sz w:val="26"/>
          <w:szCs w:val="26"/>
        </w:rPr>
        <w:t>1</w:t>
      </w:r>
      <w:r w:rsidRPr="000C2C9A">
        <w:rPr>
          <w:sz w:val="26"/>
          <w:szCs w:val="26"/>
        </w:rPr>
        <w:t xml:space="preserve"> году</w:t>
      </w:r>
      <w:r w:rsidRPr="00E01F3B">
        <w:rPr>
          <w:sz w:val="26"/>
          <w:szCs w:val="26"/>
        </w:rPr>
        <w:t xml:space="preserve">. В соответствии с требованиями статьи 179 Бюджетного кодекса РФ в бюджет </w:t>
      </w:r>
      <w:r w:rsidRPr="00E01F3B">
        <w:rPr>
          <w:rFonts w:eastAsia="Calibri"/>
          <w:sz w:val="26"/>
          <w:szCs w:val="26"/>
        </w:rPr>
        <w:t>Веселовского</w:t>
      </w:r>
      <w:r w:rsidRPr="00E01F3B">
        <w:rPr>
          <w:sz w:val="26"/>
          <w:szCs w:val="26"/>
        </w:rPr>
        <w:t xml:space="preserve"> МО включены ассигнования на финансовое обеспечение реализации муниципальных программ Веселовского МО на 202</w:t>
      </w:r>
      <w:r w:rsidR="00240AB3" w:rsidRPr="00E01F3B">
        <w:rPr>
          <w:sz w:val="26"/>
          <w:szCs w:val="26"/>
        </w:rPr>
        <w:t>1</w:t>
      </w:r>
      <w:r w:rsidRPr="00E01F3B">
        <w:rPr>
          <w:sz w:val="26"/>
          <w:szCs w:val="26"/>
        </w:rPr>
        <w:t xml:space="preserve"> год</w:t>
      </w:r>
      <w:r w:rsidRPr="00E01F3B">
        <w:rPr>
          <w:rFonts w:eastAsia="Calibri"/>
          <w:sz w:val="26"/>
          <w:szCs w:val="26"/>
        </w:rPr>
        <w:t xml:space="preserve">. </w:t>
      </w:r>
      <w:r w:rsidRPr="00E01F3B">
        <w:rPr>
          <w:sz w:val="26"/>
          <w:szCs w:val="26"/>
        </w:rPr>
        <w:t xml:space="preserve">В окончательном варианте решения о бюджете в редакции от </w:t>
      </w:r>
      <w:r w:rsidR="00E01F3B" w:rsidRPr="00E01F3B">
        <w:rPr>
          <w:sz w:val="26"/>
          <w:szCs w:val="26"/>
        </w:rPr>
        <w:t>30</w:t>
      </w:r>
      <w:r w:rsidRPr="00E01F3B">
        <w:rPr>
          <w:sz w:val="26"/>
          <w:szCs w:val="26"/>
        </w:rPr>
        <w:t>.12.202</w:t>
      </w:r>
      <w:r w:rsidR="00E01F3B" w:rsidRPr="00E01F3B">
        <w:rPr>
          <w:sz w:val="26"/>
          <w:szCs w:val="26"/>
        </w:rPr>
        <w:t>1</w:t>
      </w:r>
      <w:r w:rsidRPr="00E01F3B">
        <w:rPr>
          <w:sz w:val="26"/>
          <w:szCs w:val="26"/>
        </w:rPr>
        <w:t xml:space="preserve"> № </w:t>
      </w:r>
      <w:r w:rsidR="00E01F3B" w:rsidRPr="00E01F3B">
        <w:rPr>
          <w:sz w:val="26"/>
          <w:szCs w:val="26"/>
        </w:rPr>
        <w:t>108</w:t>
      </w:r>
      <w:r w:rsidRPr="00E01F3B">
        <w:rPr>
          <w:sz w:val="26"/>
          <w:szCs w:val="26"/>
        </w:rPr>
        <w:t>, бюджетные ассигнования утверждены в сумме 2</w:t>
      </w:r>
      <w:r w:rsidR="00E01F3B" w:rsidRPr="00E01F3B">
        <w:rPr>
          <w:sz w:val="26"/>
          <w:szCs w:val="26"/>
        </w:rPr>
        <w:t>5 894,</w:t>
      </w:r>
      <w:r w:rsidRPr="00E01F3B">
        <w:rPr>
          <w:sz w:val="26"/>
          <w:szCs w:val="26"/>
        </w:rPr>
        <w:t>9 тыс. рублей, исполнение по которым составило 8</w:t>
      </w:r>
      <w:r w:rsidR="00E01F3B" w:rsidRPr="00E01F3B">
        <w:rPr>
          <w:sz w:val="26"/>
          <w:szCs w:val="26"/>
        </w:rPr>
        <w:t>5,0</w:t>
      </w:r>
      <w:r w:rsidRPr="00E01F3B">
        <w:rPr>
          <w:sz w:val="26"/>
          <w:szCs w:val="26"/>
        </w:rPr>
        <w:t xml:space="preserve"> %.</w:t>
      </w:r>
    </w:p>
    <w:p w:rsidR="0079439B" w:rsidRPr="0006663A" w:rsidRDefault="008F23BF" w:rsidP="0079439B">
      <w:pPr>
        <w:ind w:firstLine="709"/>
        <w:jc w:val="both"/>
        <w:rPr>
          <w:sz w:val="26"/>
          <w:szCs w:val="26"/>
        </w:rPr>
      </w:pPr>
      <w:r w:rsidRPr="0006663A">
        <w:rPr>
          <w:sz w:val="26"/>
          <w:szCs w:val="26"/>
        </w:rPr>
        <w:t>Администрацией Веселовского МО проведена оценка эффективности реализации муниципальных программ, кроме муниципальной программы «Формирование современной городской среды»</w:t>
      </w:r>
      <w:r w:rsidR="0006663A" w:rsidRPr="0006663A">
        <w:rPr>
          <w:sz w:val="26"/>
          <w:szCs w:val="26"/>
        </w:rPr>
        <w:t>. Таким образом</w:t>
      </w:r>
      <w:r w:rsidR="0079439B" w:rsidRPr="0006663A">
        <w:rPr>
          <w:sz w:val="26"/>
          <w:szCs w:val="26"/>
        </w:rPr>
        <w:t xml:space="preserve"> нарушен</w:t>
      </w:r>
      <w:r w:rsidR="0006663A" w:rsidRPr="0006663A">
        <w:rPr>
          <w:sz w:val="26"/>
          <w:szCs w:val="26"/>
        </w:rPr>
        <w:t>ы</w:t>
      </w:r>
      <w:r w:rsidR="0079439B" w:rsidRPr="0006663A">
        <w:rPr>
          <w:sz w:val="26"/>
          <w:szCs w:val="26"/>
        </w:rPr>
        <w:t xml:space="preserve"> норм части 3 статьи 179 Бюджетного кодекса РФ</w:t>
      </w:r>
      <w:r w:rsidR="0006663A" w:rsidRPr="0006663A">
        <w:rPr>
          <w:sz w:val="26"/>
          <w:szCs w:val="26"/>
        </w:rPr>
        <w:t xml:space="preserve">. </w:t>
      </w:r>
      <w:r w:rsidR="0079439B" w:rsidRPr="0006663A">
        <w:rPr>
          <w:sz w:val="26"/>
          <w:szCs w:val="26"/>
        </w:rPr>
        <w:t xml:space="preserve"> </w:t>
      </w:r>
    </w:p>
    <w:p w:rsidR="00063E5D" w:rsidRPr="00E01F3B" w:rsidRDefault="00063E5D" w:rsidP="009E4DC2">
      <w:pPr>
        <w:autoSpaceDE w:val="0"/>
        <w:autoSpaceDN w:val="0"/>
        <w:adjustRightInd w:val="0"/>
        <w:spacing w:before="120"/>
        <w:ind w:firstLine="708"/>
        <w:jc w:val="both"/>
        <w:rPr>
          <w:rFonts w:eastAsia="Calibri"/>
          <w:sz w:val="26"/>
          <w:szCs w:val="26"/>
        </w:rPr>
      </w:pPr>
      <w:r w:rsidRPr="00E01F3B">
        <w:rPr>
          <w:rFonts w:eastAsia="Calibri"/>
          <w:sz w:val="26"/>
          <w:szCs w:val="26"/>
        </w:rPr>
        <w:t>Анализ планирования</w:t>
      </w:r>
      <w:r w:rsidR="008B5304" w:rsidRPr="00E01F3B">
        <w:rPr>
          <w:rFonts w:eastAsia="Calibri"/>
          <w:sz w:val="26"/>
          <w:szCs w:val="26"/>
        </w:rPr>
        <w:t xml:space="preserve"> и исполнения</w:t>
      </w:r>
      <w:r w:rsidRPr="00E01F3B">
        <w:rPr>
          <w:rFonts w:eastAsia="Calibri"/>
          <w:sz w:val="26"/>
          <w:szCs w:val="26"/>
        </w:rPr>
        <w:t xml:space="preserve"> ассигнований на финансовое обеспечение</w:t>
      </w:r>
      <w:r w:rsidR="008B5304" w:rsidRPr="00E01F3B">
        <w:rPr>
          <w:rFonts w:eastAsia="Calibri"/>
          <w:sz w:val="26"/>
          <w:szCs w:val="26"/>
        </w:rPr>
        <w:t xml:space="preserve"> мероприятий</w:t>
      </w:r>
      <w:r w:rsidRPr="00E01F3B">
        <w:rPr>
          <w:rFonts w:eastAsia="Calibri"/>
          <w:sz w:val="26"/>
          <w:szCs w:val="26"/>
        </w:rPr>
        <w:t xml:space="preserve"> муниципальны</w:t>
      </w:r>
      <w:r w:rsidR="008B5304" w:rsidRPr="00E01F3B">
        <w:rPr>
          <w:rFonts w:eastAsia="Calibri"/>
          <w:sz w:val="26"/>
          <w:szCs w:val="26"/>
        </w:rPr>
        <w:t>х</w:t>
      </w:r>
      <w:r w:rsidRPr="00E01F3B">
        <w:rPr>
          <w:rFonts w:eastAsia="Calibri"/>
          <w:sz w:val="26"/>
          <w:szCs w:val="26"/>
        </w:rPr>
        <w:t xml:space="preserve"> программ Веселовского МО в 20</w:t>
      </w:r>
      <w:r w:rsidR="008B5304" w:rsidRPr="00E01F3B">
        <w:rPr>
          <w:rFonts w:eastAsia="Calibri"/>
          <w:sz w:val="26"/>
          <w:szCs w:val="26"/>
        </w:rPr>
        <w:t>2</w:t>
      </w:r>
      <w:r w:rsidR="00E01F3B" w:rsidRPr="00E01F3B">
        <w:rPr>
          <w:rFonts w:eastAsia="Calibri"/>
          <w:sz w:val="26"/>
          <w:szCs w:val="26"/>
        </w:rPr>
        <w:t>1</w:t>
      </w:r>
      <w:r w:rsidRPr="00E01F3B">
        <w:rPr>
          <w:rFonts w:eastAsia="Calibri"/>
          <w:sz w:val="26"/>
          <w:szCs w:val="26"/>
        </w:rPr>
        <w:t xml:space="preserve"> году приведен в Таблице № 3.</w:t>
      </w:r>
    </w:p>
    <w:p w:rsidR="0079439B" w:rsidRDefault="0079439B"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pPr>
    </w:p>
    <w:p w:rsidR="00501015" w:rsidRDefault="00501015" w:rsidP="009E4DC2">
      <w:pPr>
        <w:autoSpaceDE w:val="0"/>
        <w:autoSpaceDN w:val="0"/>
        <w:adjustRightInd w:val="0"/>
        <w:spacing w:before="120"/>
        <w:ind w:firstLine="708"/>
        <w:jc w:val="both"/>
        <w:rPr>
          <w:rFonts w:eastAsia="Calibri"/>
          <w:sz w:val="26"/>
          <w:szCs w:val="26"/>
          <w:highlight w:val="yellow"/>
        </w:rPr>
        <w:sectPr w:rsidR="00501015" w:rsidSect="00096B4F">
          <w:footerReference w:type="default" r:id="rId11"/>
          <w:pgSz w:w="11906" w:h="16838"/>
          <w:pgMar w:top="907" w:right="851" w:bottom="907" w:left="1701" w:header="709" w:footer="709" w:gutter="0"/>
          <w:cols w:space="708"/>
          <w:docGrid w:linePitch="360"/>
        </w:sectPr>
      </w:pPr>
    </w:p>
    <w:p w:rsidR="00E05CF3" w:rsidRPr="009B0AC0" w:rsidRDefault="00063E5D" w:rsidP="00E05CF3">
      <w:pPr>
        <w:autoSpaceDE w:val="0"/>
        <w:autoSpaceDN w:val="0"/>
        <w:adjustRightInd w:val="0"/>
        <w:ind w:right="452"/>
        <w:jc w:val="center"/>
        <w:rPr>
          <w:rFonts w:eastAsia="Calibri"/>
          <w:sz w:val="26"/>
          <w:szCs w:val="26"/>
        </w:rPr>
      </w:pPr>
      <w:r w:rsidRPr="009B0AC0">
        <w:rPr>
          <w:rFonts w:eastAsia="Calibri"/>
          <w:sz w:val="26"/>
          <w:szCs w:val="26"/>
        </w:rPr>
        <w:t>Таблица № 3</w:t>
      </w:r>
    </w:p>
    <w:p w:rsidR="008C2D48" w:rsidRPr="009B0AC0" w:rsidRDefault="00063E5D" w:rsidP="00E05CF3">
      <w:pPr>
        <w:autoSpaceDE w:val="0"/>
        <w:autoSpaceDN w:val="0"/>
        <w:adjustRightInd w:val="0"/>
        <w:ind w:right="-2"/>
        <w:jc w:val="right"/>
        <w:rPr>
          <w:rFonts w:eastAsia="Calibri"/>
          <w:sz w:val="26"/>
          <w:szCs w:val="26"/>
        </w:rPr>
      </w:pPr>
      <w:r w:rsidRPr="009B0AC0">
        <w:rPr>
          <w:rFonts w:eastAsia="Calibri"/>
          <w:sz w:val="26"/>
          <w:szCs w:val="26"/>
        </w:rPr>
        <w:t>(тысяч рублей)</w:t>
      </w:r>
    </w:p>
    <w:p w:rsidR="00501015" w:rsidRDefault="00501015" w:rsidP="00291A77">
      <w:pPr>
        <w:autoSpaceDE w:val="0"/>
        <w:autoSpaceDN w:val="0"/>
        <w:adjustRightInd w:val="0"/>
        <w:ind w:right="-2"/>
        <w:rPr>
          <w:rFonts w:eastAsia="Calibri"/>
          <w:sz w:val="26"/>
          <w:szCs w:val="26"/>
          <w:highlight w:val="yellow"/>
        </w:rPr>
      </w:pPr>
    </w:p>
    <w:tbl>
      <w:tblPr>
        <w:tblW w:w="15725" w:type="dxa"/>
        <w:tblLayout w:type="fixed"/>
        <w:tblLook w:val="04A0" w:firstRow="1" w:lastRow="0" w:firstColumn="1" w:lastColumn="0" w:noHBand="0" w:noVBand="1"/>
      </w:tblPr>
      <w:tblGrid>
        <w:gridCol w:w="425"/>
        <w:gridCol w:w="6795"/>
        <w:gridCol w:w="1417"/>
        <w:gridCol w:w="1134"/>
        <w:gridCol w:w="1134"/>
        <w:gridCol w:w="1134"/>
        <w:gridCol w:w="1277"/>
        <w:gridCol w:w="2409"/>
      </w:tblGrid>
      <w:tr w:rsidR="0006663A" w:rsidRPr="0067293B" w:rsidTr="0067293B">
        <w:trPr>
          <w:trHeight w:val="315"/>
        </w:trPr>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w:t>
            </w:r>
          </w:p>
        </w:tc>
        <w:tc>
          <w:tcPr>
            <w:tcW w:w="6795" w:type="dxa"/>
            <w:vMerge w:val="restart"/>
            <w:tcBorders>
              <w:top w:val="single" w:sz="8" w:space="0" w:color="auto"/>
              <w:left w:val="single" w:sz="8" w:space="0" w:color="auto"/>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Наименование муниципальной программы</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КЦСР</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663A" w:rsidRPr="0006663A" w:rsidRDefault="0006663A" w:rsidP="0006663A">
            <w:pPr>
              <w:jc w:val="center"/>
              <w:rPr>
                <w:color w:val="000000"/>
              </w:rPr>
            </w:pPr>
            <w:r w:rsidRPr="0006663A">
              <w:rPr>
                <w:color w:val="000000"/>
              </w:rPr>
              <w:t>Ассигнования утвержденные Решением Думы</w:t>
            </w:r>
          </w:p>
        </w:tc>
        <w:tc>
          <w:tcPr>
            <w:tcW w:w="241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663A" w:rsidRPr="0006663A" w:rsidRDefault="0006663A" w:rsidP="0006663A">
            <w:pPr>
              <w:jc w:val="center"/>
              <w:rPr>
                <w:color w:val="000000"/>
              </w:rPr>
            </w:pPr>
            <w:r w:rsidRPr="0006663A">
              <w:rPr>
                <w:color w:val="000000"/>
              </w:rPr>
              <w:t>Исполнено</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Оценка эффективности МП</w:t>
            </w:r>
          </w:p>
        </w:tc>
      </w:tr>
      <w:tr w:rsidR="0006663A" w:rsidRPr="0067293B" w:rsidTr="0067293B">
        <w:trPr>
          <w:trHeight w:val="464"/>
        </w:trPr>
        <w:tc>
          <w:tcPr>
            <w:tcW w:w="425"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6795"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06663A" w:rsidRPr="0006663A" w:rsidRDefault="0006663A" w:rsidP="0006663A">
            <w:pPr>
              <w:rPr>
                <w:color w:val="000000"/>
              </w:rPr>
            </w:pPr>
          </w:p>
        </w:tc>
        <w:tc>
          <w:tcPr>
            <w:tcW w:w="2411" w:type="dxa"/>
            <w:gridSpan w:val="2"/>
            <w:vMerge/>
            <w:tcBorders>
              <w:top w:val="single" w:sz="8" w:space="0" w:color="auto"/>
              <w:left w:val="single" w:sz="8" w:space="0" w:color="auto"/>
              <w:bottom w:val="single" w:sz="8" w:space="0" w:color="000000"/>
              <w:right w:val="single" w:sz="8" w:space="0" w:color="000000"/>
            </w:tcBorders>
            <w:vAlign w:val="center"/>
            <w:hideMark/>
          </w:tcPr>
          <w:p w:rsidR="0006663A" w:rsidRPr="0006663A" w:rsidRDefault="0006663A" w:rsidP="0006663A">
            <w:pPr>
              <w:rPr>
                <w:color w:val="000000"/>
              </w:rPr>
            </w:pPr>
          </w:p>
        </w:tc>
        <w:tc>
          <w:tcPr>
            <w:tcW w:w="2409"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r>
      <w:tr w:rsidR="0067293B" w:rsidRPr="0067293B" w:rsidTr="0067293B">
        <w:trPr>
          <w:trHeight w:val="264"/>
        </w:trPr>
        <w:tc>
          <w:tcPr>
            <w:tcW w:w="425"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6795"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c>
          <w:tcPr>
            <w:tcW w:w="1134" w:type="dxa"/>
            <w:tcBorders>
              <w:top w:val="nil"/>
              <w:left w:val="nil"/>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от 28.12.20</w:t>
            </w:r>
          </w:p>
        </w:tc>
        <w:tc>
          <w:tcPr>
            <w:tcW w:w="1134" w:type="dxa"/>
            <w:tcBorders>
              <w:top w:val="nil"/>
              <w:left w:val="nil"/>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от 30.12.21</w:t>
            </w:r>
          </w:p>
        </w:tc>
        <w:tc>
          <w:tcPr>
            <w:tcW w:w="1134" w:type="dxa"/>
            <w:tcBorders>
              <w:top w:val="nil"/>
              <w:left w:val="nil"/>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тыс. рублей</w:t>
            </w:r>
          </w:p>
        </w:tc>
        <w:tc>
          <w:tcPr>
            <w:tcW w:w="1277" w:type="dxa"/>
            <w:tcBorders>
              <w:top w:val="nil"/>
              <w:left w:val="nil"/>
              <w:bottom w:val="nil"/>
              <w:right w:val="single" w:sz="8" w:space="0" w:color="auto"/>
            </w:tcBorders>
            <w:shd w:val="clear" w:color="auto" w:fill="auto"/>
            <w:vAlign w:val="center"/>
            <w:hideMark/>
          </w:tcPr>
          <w:p w:rsidR="0006663A" w:rsidRPr="0006663A" w:rsidRDefault="0006663A" w:rsidP="0006663A">
            <w:pPr>
              <w:jc w:val="center"/>
              <w:rPr>
                <w:color w:val="000000"/>
              </w:rPr>
            </w:pPr>
            <w:r w:rsidRPr="0006663A">
              <w:rPr>
                <w:color w:val="000000"/>
              </w:rPr>
              <w:t>%</w:t>
            </w:r>
          </w:p>
        </w:tc>
        <w:tc>
          <w:tcPr>
            <w:tcW w:w="2409" w:type="dxa"/>
            <w:tcBorders>
              <w:top w:val="single" w:sz="8" w:space="0" w:color="auto"/>
              <w:left w:val="single" w:sz="8" w:space="0" w:color="auto"/>
              <w:bottom w:val="nil"/>
              <w:right w:val="single" w:sz="8" w:space="0" w:color="auto"/>
            </w:tcBorders>
            <w:vAlign w:val="center"/>
            <w:hideMark/>
          </w:tcPr>
          <w:p w:rsidR="0006663A" w:rsidRPr="0006663A" w:rsidRDefault="0006663A" w:rsidP="0006663A">
            <w:pPr>
              <w:rPr>
                <w:color w:val="000000"/>
              </w:rPr>
            </w:pPr>
          </w:p>
        </w:tc>
      </w:tr>
      <w:tr w:rsidR="0067293B" w:rsidRPr="0067293B" w:rsidTr="0067293B">
        <w:trPr>
          <w:trHeight w:val="299"/>
        </w:trPr>
        <w:tc>
          <w:tcPr>
            <w:tcW w:w="425" w:type="dxa"/>
            <w:tcBorders>
              <w:top w:val="single" w:sz="8" w:space="0" w:color="auto"/>
              <w:left w:val="single" w:sz="8" w:space="0" w:color="auto"/>
              <w:bottom w:val="nil"/>
              <w:right w:val="nil"/>
            </w:tcBorders>
            <w:shd w:val="clear" w:color="auto" w:fill="auto"/>
            <w:vAlign w:val="center"/>
            <w:hideMark/>
          </w:tcPr>
          <w:p w:rsidR="0006663A" w:rsidRPr="0006663A" w:rsidRDefault="0006663A" w:rsidP="0006663A">
            <w:pPr>
              <w:jc w:val="center"/>
              <w:rPr>
                <w:color w:val="000000"/>
              </w:rPr>
            </w:pPr>
            <w:r w:rsidRPr="0006663A">
              <w:rPr>
                <w:color w:val="000000"/>
              </w:rPr>
              <w:t>1</w:t>
            </w:r>
          </w:p>
        </w:tc>
        <w:tc>
          <w:tcPr>
            <w:tcW w:w="679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 xml:space="preserve">Эффективное муниципальное управление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4100000000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5 101,3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10 048,5</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9 823,1</w:t>
            </w:r>
          </w:p>
        </w:tc>
        <w:tc>
          <w:tcPr>
            <w:tcW w:w="1277"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97,8</w:t>
            </w:r>
          </w:p>
        </w:tc>
        <w:tc>
          <w:tcPr>
            <w:tcW w:w="2409" w:type="dxa"/>
            <w:tcBorders>
              <w:top w:val="single" w:sz="8" w:space="0" w:color="auto"/>
              <w:left w:val="nil"/>
              <w:bottom w:val="single" w:sz="4" w:space="0" w:color="auto"/>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эффективная</w:t>
            </w:r>
          </w:p>
        </w:tc>
      </w:tr>
      <w:tr w:rsidR="0067293B" w:rsidRPr="0067293B" w:rsidTr="0067293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2</w:t>
            </w:r>
          </w:p>
        </w:tc>
        <w:tc>
          <w:tcPr>
            <w:tcW w:w="6795"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Безопасное муниципальное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4200000000</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838,6</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1 652,7</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1 646,2</w:t>
            </w:r>
          </w:p>
        </w:tc>
        <w:tc>
          <w:tcPr>
            <w:tcW w:w="1277"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99,6</w:t>
            </w:r>
          </w:p>
        </w:tc>
        <w:tc>
          <w:tcPr>
            <w:tcW w:w="2409" w:type="dxa"/>
            <w:tcBorders>
              <w:top w:val="nil"/>
              <w:left w:val="nil"/>
              <w:bottom w:val="nil"/>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эффективная</w:t>
            </w:r>
          </w:p>
        </w:tc>
      </w:tr>
      <w:tr w:rsidR="0067293B" w:rsidRPr="0067293B" w:rsidTr="0067293B">
        <w:trPr>
          <w:trHeight w:val="296"/>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3</w:t>
            </w:r>
          </w:p>
        </w:tc>
        <w:tc>
          <w:tcPr>
            <w:tcW w:w="6795"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Дороги местного значения</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4300000000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741,5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2 829,5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777,1</w:t>
            </w:r>
          </w:p>
        </w:tc>
        <w:tc>
          <w:tcPr>
            <w:tcW w:w="1277"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27,5</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неэффективная</w:t>
            </w:r>
          </w:p>
        </w:tc>
      </w:tr>
      <w:tr w:rsidR="0067293B" w:rsidRPr="0067293B" w:rsidTr="0067293B">
        <w:trPr>
          <w:trHeight w:val="240"/>
        </w:trPr>
        <w:tc>
          <w:tcPr>
            <w:tcW w:w="425" w:type="dxa"/>
            <w:tcBorders>
              <w:top w:val="nil"/>
              <w:left w:val="single" w:sz="8" w:space="0" w:color="auto"/>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w:t>
            </w:r>
          </w:p>
        </w:tc>
        <w:tc>
          <w:tcPr>
            <w:tcW w:w="6795" w:type="dxa"/>
            <w:tcBorders>
              <w:top w:val="nil"/>
              <w:left w:val="nil"/>
              <w:bottom w:val="nil"/>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Развитие малого и среднего пр</w:t>
            </w:r>
            <w:r w:rsidRPr="0067293B">
              <w:rPr>
                <w:bCs/>
                <w:color w:val="000000"/>
              </w:rPr>
              <w:t>едпр</w:t>
            </w:r>
            <w:r w:rsidRPr="0006663A">
              <w:rPr>
                <w:bCs/>
                <w:color w:val="000000"/>
              </w:rPr>
              <w:t>инимательства</w:t>
            </w:r>
          </w:p>
        </w:tc>
        <w:tc>
          <w:tcPr>
            <w:tcW w:w="1417" w:type="dxa"/>
            <w:tcBorders>
              <w:top w:val="nil"/>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4400000000</w:t>
            </w:r>
          </w:p>
        </w:tc>
        <w:tc>
          <w:tcPr>
            <w:tcW w:w="1134" w:type="dxa"/>
            <w:tcBorders>
              <w:top w:val="nil"/>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5,0</w:t>
            </w:r>
          </w:p>
        </w:tc>
        <w:tc>
          <w:tcPr>
            <w:tcW w:w="1134" w:type="dxa"/>
            <w:tcBorders>
              <w:top w:val="nil"/>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0,0</w:t>
            </w:r>
          </w:p>
        </w:tc>
        <w:tc>
          <w:tcPr>
            <w:tcW w:w="1134" w:type="dxa"/>
            <w:tcBorders>
              <w:top w:val="nil"/>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0,0</w:t>
            </w:r>
          </w:p>
        </w:tc>
        <w:tc>
          <w:tcPr>
            <w:tcW w:w="1277" w:type="dxa"/>
            <w:tcBorders>
              <w:top w:val="nil"/>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 </w:t>
            </w:r>
          </w:p>
        </w:tc>
        <w:tc>
          <w:tcPr>
            <w:tcW w:w="2409" w:type="dxa"/>
            <w:tcBorders>
              <w:top w:val="nil"/>
              <w:left w:val="nil"/>
              <w:bottom w:val="nil"/>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неэффективная</w:t>
            </w:r>
          </w:p>
        </w:tc>
      </w:tr>
      <w:tr w:rsidR="0067293B" w:rsidRPr="0067293B" w:rsidTr="0067293B">
        <w:trPr>
          <w:trHeight w:val="263"/>
        </w:trPr>
        <w:tc>
          <w:tcPr>
            <w:tcW w:w="425" w:type="dxa"/>
            <w:tcBorders>
              <w:top w:val="single" w:sz="8" w:space="0" w:color="auto"/>
              <w:left w:val="single" w:sz="8" w:space="0" w:color="auto"/>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5</w:t>
            </w:r>
          </w:p>
        </w:tc>
        <w:tc>
          <w:tcPr>
            <w:tcW w:w="6795"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Благоустройство</w:t>
            </w:r>
          </w:p>
        </w:tc>
        <w:tc>
          <w:tcPr>
            <w:tcW w:w="1417"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4500000000</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558,8</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pPr>
            <w:r w:rsidRPr="0006663A">
              <w:t>415,4</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395,7</w:t>
            </w:r>
          </w:p>
        </w:tc>
        <w:tc>
          <w:tcPr>
            <w:tcW w:w="1277"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95,3</w:t>
            </w:r>
          </w:p>
        </w:tc>
        <w:tc>
          <w:tcPr>
            <w:tcW w:w="2409" w:type="dxa"/>
            <w:tcBorders>
              <w:top w:val="single" w:sz="8" w:space="0" w:color="auto"/>
              <w:left w:val="nil"/>
              <w:bottom w:val="nil"/>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эффективная</w:t>
            </w:r>
          </w:p>
        </w:tc>
      </w:tr>
      <w:tr w:rsidR="0067293B" w:rsidRPr="0067293B" w:rsidTr="0067293B">
        <w:trPr>
          <w:trHeight w:val="268"/>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6</w:t>
            </w:r>
          </w:p>
        </w:tc>
        <w:tc>
          <w:tcPr>
            <w:tcW w:w="6795"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Развитие культуры, спорта, молодежной политики</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4600000000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pPr>
            <w:r w:rsidRPr="0006663A">
              <w:t>4 094,9</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center"/>
            </w:pPr>
            <w:r w:rsidRPr="0006663A">
              <w:t>7 884,4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7 880,0</w:t>
            </w:r>
          </w:p>
        </w:tc>
        <w:tc>
          <w:tcPr>
            <w:tcW w:w="1277"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99,9</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высокоэффективная</w:t>
            </w:r>
          </w:p>
        </w:tc>
      </w:tr>
      <w:tr w:rsidR="0067293B" w:rsidRPr="0067293B" w:rsidTr="0067293B">
        <w:trPr>
          <w:trHeight w:val="258"/>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7</w:t>
            </w:r>
          </w:p>
        </w:tc>
        <w:tc>
          <w:tcPr>
            <w:tcW w:w="6795"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Комплексное развитие систем транспортной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4700000000</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0,0</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585,7</w:t>
            </w:r>
          </w:p>
        </w:tc>
        <w:tc>
          <w:tcPr>
            <w:tcW w:w="1134"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585,7</w:t>
            </w:r>
          </w:p>
        </w:tc>
        <w:tc>
          <w:tcPr>
            <w:tcW w:w="1277" w:type="dxa"/>
            <w:tcBorders>
              <w:top w:val="nil"/>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100,0</w:t>
            </w:r>
          </w:p>
        </w:tc>
        <w:tc>
          <w:tcPr>
            <w:tcW w:w="2409" w:type="dxa"/>
            <w:tcBorders>
              <w:top w:val="nil"/>
              <w:left w:val="nil"/>
              <w:bottom w:val="single" w:sz="4" w:space="0" w:color="auto"/>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высоко эффективная</w:t>
            </w:r>
          </w:p>
        </w:tc>
      </w:tr>
      <w:tr w:rsidR="0067293B" w:rsidRPr="0067293B" w:rsidTr="0067293B">
        <w:trPr>
          <w:trHeight w:val="557"/>
        </w:trPr>
        <w:tc>
          <w:tcPr>
            <w:tcW w:w="4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8</w:t>
            </w:r>
          </w:p>
        </w:tc>
        <w:tc>
          <w:tcPr>
            <w:tcW w:w="6795"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Развитие социальной и инженерной инфраструктуры как основы повышения качества жизни населения Веселовского МО на 2020-2022 годы</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6330000000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2 375,4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center"/>
            </w:pPr>
            <w:r w:rsidRPr="0006663A">
              <w:t>2 473,6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893,7</w:t>
            </w:r>
          </w:p>
        </w:tc>
        <w:tc>
          <w:tcPr>
            <w:tcW w:w="1277" w:type="dxa"/>
            <w:tcBorders>
              <w:top w:val="single" w:sz="8" w:space="0" w:color="auto"/>
              <w:left w:val="nil"/>
              <w:bottom w:val="single" w:sz="4" w:space="0" w:color="auto"/>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36,1</w:t>
            </w:r>
          </w:p>
        </w:tc>
        <w:tc>
          <w:tcPr>
            <w:tcW w:w="2409" w:type="dxa"/>
            <w:tcBorders>
              <w:top w:val="single" w:sz="8" w:space="0" w:color="auto"/>
              <w:left w:val="nil"/>
              <w:bottom w:val="single" w:sz="4" w:space="0" w:color="auto"/>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неэффективная</w:t>
            </w:r>
          </w:p>
        </w:tc>
      </w:tr>
      <w:tr w:rsidR="0067293B" w:rsidRPr="0067293B" w:rsidTr="0067293B">
        <w:trPr>
          <w:trHeight w:val="409"/>
        </w:trPr>
        <w:tc>
          <w:tcPr>
            <w:tcW w:w="425" w:type="dxa"/>
            <w:tcBorders>
              <w:top w:val="single" w:sz="8" w:space="0" w:color="auto"/>
              <w:left w:val="single" w:sz="8" w:space="0" w:color="auto"/>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9</w:t>
            </w:r>
          </w:p>
        </w:tc>
        <w:tc>
          <w:tcPr>
            <w:tcW w:w="6795"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rPr>
                <w:bCs/>
                <w:color w:val="000000"/>
              </w:rPr>
            </w:pPr>
            <w:r w:rsidRPr="0006663A">
              <w:rPr>
                <w:bCs/>
                <w:color w:val="000000"/>
              </w:rPr>
              <w:t>Формирование современной городской среды на территории Веселовского МО</w:t>
            </w:r>
          </w:p>
        </w:tc>
        <w:tc>
          <w:tcPr>
            <w:tcW w:w="1417"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rPr>
                <w:color w:val="000000"/>
              </w:rPr>
            </w:pPr>
            <w:r w:rsidRPr="0006663A">
              <w:rPr>
                <w:color w:val="000000"/>
              </w:rPr>
              <w:t>7200000000</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pPr>
            <w:r w:rsidRPr="0006663A">
              <w:t>4,9</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center"/>
            </w:pPr>
            <w:r w:rsidRPr="0006663A">
              <w:t>5,1</w:t>
            </w:r>
          </w:p>
        </w:tc>
        <w:tc>
          <w:tcPr>
            <w:tcW w:w="1134"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5,1</w:t>
            </w:r>
          </w:p>
        </w:tc>
        <w:tc>
          <w:tcPr>
            <w:tcW w:w="1277" w:type="dxa"/>
            <w:tcBorders>
              <w:top w:val="single" w:sz="8" w:space="0" w:color="auto"/>
              <w:left w:val="nil"/>
              <w:bottom w:val="nil"/>
              <w:right w:val="single" w:sz="4" w:space="0" w:color="auto"/>
            </w:tcBorders>
            <w:shd w:val="clear" w:color="auto" w:fill="auto"/>
            <w:vAlign w:val="center"/>
            <w:hideMark/>
          </w:tcPr>
          <w:p w:rsidR="0006663A" w:rsidRPr="0006663A" w:rsidRDefault="0006663A" w:rsidP="0006663A">
            <w:pPr>
              <w:jc w:val="right"/>
              <w:rPr>
                <w:color w:val="000000"/>
              </w:rPr>
            </w:pPr>
            <w:r w:rsidRPr="0006663A">
              <w:rPr>
                <w:color w:val="000000"/>
              </w:rPr>
              <w:t>100,0</w:t>
            </w:r>
          </w:p>
        </w:tc>
        <w:tc>
          <w:tcPr>
            <w:tcW w:w="2409" w:type="dxa"/>
            <w:tcBorders>
              <w:top w:val="single" w:sz="8" w:space="0" w:color="auto"/>
              <w:left w:val="nil"/>
              <w:bottom w:val="nil"/>
              <w:right w:val="single" w:sz="8" w:space="0" w:color="auto"/>
            </w:tcBorders>
            <w:shd w:val="clear" w:color="auto" w:fill="auto"/>
            <w:vAlign w:val="center"/>
            <w:hideMark/>
          </w:tcPr>
          <w:p w:rsidR="0006663A" w:rsidRPr="0006663A" w:rsidRDefault="0006663A" w:rsidP="0006663A">
            <w:pPr>
              <w:rPr>
                <w:i/>
                <w:iCs/>
                <w:color w:val="000000"/>
              </w:rPr>
            </w:pPr>
            <w:r w:rsidRPr="0006663A">
              <w:rPr>
                <w:i/>
                <w:iCs/>
                <w:color w:val="000000"/>
              </w:rPr>
              <w:t> </w:t>
            </w:r>
          </w:p>
        </w:tc>
      </w:tr>
      <w:tr w:rsidR="0006663A" w:rsidRPr="0067293B" w:rsidTr="0067293B">
        <w:trPr>
          <w:trHeight w:val="315"/>
        </w:trPr>
        <w:tc>
          <w:tcPr>
            <w:tcW w:w="8637"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6663A" w:rsidRPr="0006663A" w:rsidRDefault="0006663A" w:rsidP="0006663A">
            <w:pPr>
              <w:jc w:val="center"/>
              <w:rPr>
                <w:bCs/>
                <w:i/>
                <w:iCs/>
                <w:color w:val="000000"/>
              </w:rPr>
            </w:pPr>
            <w:r w:rsidRPr="0006663A">
              <w:rPr>
                <w:bCs/>
                <w:i/>
                <w:iCs/>
                <w:color w:val="000000"/>
              </w:rPr>
              <w:t>Итого по муниципальным программам:</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13 720,4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25 894,9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22 006,6</w:t>
            </w:r>
          </w:p>
        </w:tc>
        <w:tc>
          <w:tcPr>
            <w:tcW w:w="1277"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06663A" w:rsidP="0006663A">
            <w:pPr>
              <w:jc w:val="right"/>
              <w:rPr>
                <w:b/>
                <w:bCs/>
                <w:i/>
                <w:iCs/>
                <w:color w:val="000000"/>
              </w:rPr>
            </w:pPr>
            <w:r w:rsidRPr="0006663A">
              <w:rPr>
                <w:b/>
                <w:bCs/>
                <w:i/>
                <w:iCs/>
                <w:color w:val="000000"/>
              </w:rPr>
              <w:t>85,0</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06663A" w:rsidRPr="0006663A" w:rsidRDefault="0006663A" w:rsidP="0006663A">
            <w:pPr>
              <w:rPr>
                <w:b/>
                <w:bCs/>
                <w:i/>
                <w:iCs/>
                <w:color w:val="000000"/>
              </w:rPr>
            </w:pPr>
            <w:r w:rsidRPr="0006663A">
              <w:rPr>
                <w:b/>
                <w:bCs/>
                <w:i/>
                <w:iCs/>
                <w:color w:val="000000"/>
              </w:rPr>
              <w:t> </w:t>
            </w:r>
          </w:p>
        </w:tc>
      </w:tr>
      <w:tr w:rsidR="0006663A" w:rsidRPr="0067293B" w:rsidTr="0067293B">
        <w:trPr>
          <w:trHeight w:val="315"/>
        </w:trPr>
        <w:tc>
          <w:tcPr>
            <w:tcW w:w="12039" w:type="dxa"/>
            <w:gridSpan w:val="6"/>
            <w:tcBorders>
              <w:top w:val="single" w:sz="8" w:space="0" w:color="auto"/>
              <w:left w:val="single" w:sz="8" w:space="0" w:color="auto"/>
              <w:bottom w:val="nil"/>
              <w:right w:val="single" w:sz="4" w:space="0" w:color="000000"/>
            </w:tcBorders>
            <w:shd w:val="clear" w:color="auto" w:fill="auto"/>
            <w:noWrap/>
            <w:vAlign w:val="bottom"/>
            <w:hideMark/>
          </w:tcPr>
          <w:p w:rsidR="0006663A" w:rsidRPr="0006663A" w:rsidRDefault="0006663A" w:rsidP="0006663A">
            <w:pPr>
              <w:jc w:val="center"/>
              <w:rPr>
                <w:bCs/>
                <w:i/>
                <w:iCs/>
                <w:color w:val="000000"/>
              </w:rPr>
            </w:pPr>
            <w:r w:rsidRPr="0006663A">
              <w:rPr>
                <w:bCs/>
                <w:i/>
                <w:iCs/>
                <w:color w:val="000000"/>
              </w:rPr>
              <w:t>Наименование государственной программы</w:t>
            </w:r>
            <w:r w:rsidR="00C44FCE">
              <w:rPr>
                <w:bCs/>
                <w:i/>
                <w:iCs/>
                <w:color w:val="000000"/>
              </w:rPr>
              <w:t xml:space="preserve"> Иркутской области</w:t>
            </w:r>
          </w:p>
        </w:tc>
        <w:tc>
          <w:tcPr>
            <w:tcW w:w="1277" w:type="dxa"/>
            <w:tcBorders>
              <w:top w:val="nil"/>
              <w:left w:val="nil"/>
              <w:bottom w:val="single" w:sz="8" w:space="0" w:color="auto"/>
              <w:right w:val="single" w:sz="4" w:space="0" w:color="auto"/>
            </w:tcBorders>
            <w:shd w:val="clear" w:color="auto" w:fill="auto"/>
            <w:vAlign w:val="center"/>
            <w:hideMark/>
          </w:tcPr>
          <w:p w:rsidR="0006663A" w:rsidRPr="0006663A" w:rsidRDefault="0006663A" w:rsidP="0006663A">
            <w:pPr>
              <w:jc w:val="right"/>
              <w:rPr>
                <w:b/>
                <w:bCs/>
                <w:i/>
                <w:iCs/>
                <w:color w:val="000000"/>
              </w:rPr>
            </w:pPr>
            <w:r w:rsidRPr="0006663A">
              <w:rPr>
                <w:b/>
                <w:bCs/>
                <w:i/>
                <w:iCs/>
                <w:color w:val="000000"/>
              </w:rPr>
              <w:t> </w:t>
            </w:r>
          </w:p>
        </w:tc>
        <w:tc>
          <w:tcPr>
            <w:tcW w:w="2409" w:type="dxa"/>
            <w:tcBorders>
              <w:top w:val="nil"/>
              <w:left w:val="nil"/>
              <w:bottom w:val="nil"/>
              <w:right w:val="single" w:sz="8" w:space="0" w:color="auto"/>
            </w:tcBorders>
            <w:shd w:val="clear" w:color="auto" w:fill="auto"/>
            <w:noWrap/>
            <w:vAlign w:val="bottom"/>
            <w:hideMark/>
          </w:tcPr>
          <w:p w:rsidR="0006663A" w:rsidRPr="0006663A" w:rsidRDefault="0006663A" w:rsidP="0006663A">
            <w:pPr>
              <w:rPr>
                <w:b/>
                <w:bCs/>
                <w:i/>
                <w:iCs/>
                <w:color w:val="000000"/>
              </w:rPr>
            </w:pPr>
            <w:r w:rsidRPr="0006663A">
              <w:rPr>
                <w:b/>
                <w:bCs/>
                <w:i/>
                <w:iCs/>
                <w:color w:val="000000"/>
              </w:rPr>
              <w:t> </w:t>
            </w:r>
          </w:p>
        </w:tc>
      </w:tr>
      <w:tr w:rsidR="0067293B" w:rsidRPr="0067293B" w:rsidTr="0067293B">
        <w:trPr>
          <w:trHeight w:val="503"/>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1</w:t>
            </w:r>
          </w:p>
        </w:tc>
        <w:tc>
          <w:tcPr>
            <w:tcW w:w="6795"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67293B" w:rsidP="0006663A">
            <w:pPr>
              <w:rPr>
                <w:bCs/>
                <w:color w:val="000000"/>
              </w:rPr>
            </w:pPr>
            <w:r w:rsidRPr="0067293B">
              <w:rPr>
                <w:bCs/>
                <w:color w:val="000000"/>
              </w:rPr>
              <w:t>Государственная</w:t>
            </w:r>
            <w:r w:rsidR="0006663A" w:rsidRPr="0006663A">
              <w:rPr>
                <w:bCs/>
                <w:color w:val="000000"/>
              </w:rPr>
              <w:t xml:space="preserve"> программа Иркутской области "Экономическое развитие и инновационная </w:t>
            </w:r>
            <w:r w:rsidRPr="0067293B">
              <w:rPr>
                <w:bCs/>
                <w:color w:val="000000"/>
              </w:rPr>
              <w:t>экономика</w:t>
            </w:r>
            <w:r w:rsidR="0006663A" w:rsidRPr="0006663A">
              <w:rPr>
                <w:bCs/>
                <w:color w:val="000000"/>
              </w:rPr>
              <w:t>"</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7100000000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362,0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361,7</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361,7</w:t>
            </w:r>
          </w:p>
        </w:tc>
        <w:tc>
          <w:tcPr>
            <w:tcW w:w="1277" w:type="dxa"/>
            <w:tcBorders>
              <w:top w:val="nil"/>
              <w:left w:val="nil"/>
              <w:bottom w:val="single" w:sz="8" w:space="0" w:color="auto"/>
              <w:right w:val="single" w:sz="4" w:space="0" w:color="auto"/>
            </w:tcBorders>
            <w:shd w:val="clear" w:color="auto" w:fill="auto"/>
            <w:vAlign w:val="bottom"/>
            <w:hideMark/>
          </w:tcPr>
          <w:p w:rsidR="0006663A" w:rsidRPr="0006663A" w:rsidRDefault="0006663A" w:rsidP="0006663A">
            <w:pPr>
              <w:jc w:val="center"/>
              <w:rPr>
                <w:bCs/>
                <w:i/>
                <w:iCs/>
                <w:color w:val="000000"/>
              </w:rPr>
            </w:pPr>
            <w:r w:rsidRPr="0006663A">
              <w:rPr>
                <w:bCs/>
                <w:i/>
                <w:iCs/>
                <w:color w:val="000000"/>
              </w:rPr>
              <w:t>100,0</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06663A" w:rsidRPr="0006663A" w:rsidRDefault="0006663A" w:rsidP="0006663A">
            <w:pPr>
              <w:rPr>
                <w:b/>
                <w:bCs/>
                <w:i/>
                <w:iCs/>
                <w:color w:val="000000"/>
              </w:rPr>
            </w:pPr>
            <w:r w:rsidRPr="0006663A">
              <w:rPr>
                <w:b/>
                <w:bCs/>
                <w:i/>
                <w:iCs/>
                <w:color w:val="000000"/>
              </w:rPr>
              <w:t> </w:t>
            </w:r>
          </w:p>
        </w:tc>
      </w:tr>
      <w:tr w:rsidR="0067293B" w:rsidRPr="0067293B" w:rsidTr="0067293B">
        <w:trPr>
          <w:trHeight w:val="571"/>
        </w:trPr>
        <w:tc>
          <w:tcPr>
            <w:tcW w:w="425" w:type="dxa"/>
            <w:tcBorders>
              <w:top w:val="nil"/>
              <w:left w:val="single" w:sz="8" w:space="0" w:color="auto"/>
              <w:bottom w:val="nil"/>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2</w:t>
            </w:r>
          </w:p>
        </w:tc>
        <w:tc>
          <w:tcPr>
            <w:tcW w:w="6795" w:type="dxa"/>
            <w:tcBorders>
              <w:top w:val="nil"/>
              <w:left w:val="nil"/>
              <w:bottom w:val="nil"/>
              <w:right w:val="single" w:sz="4" w:space="0" w:color="auto"/>
            </w:tcBorders>
            <w:shd w:val="clear" w:color="auto" w:fill="auto"/>
            <w:vAlign w:val="center"/>
            <w:hideMark/>
          </w:tcPr>
          <w:p w:rsidR="0006663A" w:rsidRPr="0006663A" w:rsidRDefault="0067293B" w:rsidP="0006663A">
            <w:pPr>
              <w:rPr>
                <w:bCs/>
                <w:iCs/>
                <w:color w:val="000000"/>
              </w:rPr>
            </w:pPr>
            <w:r w:rsidRPr="0067293B">
              <w:rPr>
                <w:bCs/>
                <w:iCs/>
                <w:color w:val="000000"/>
              </w:rPr>
              <w:t>Государственная</w:t>
            </w:r>
            <w:r w:rsidR="0006663A" w:rsidRPr="0006663A">
              <w:rPr>
                <w:bCs/>
                <w:iCs/>
                <w:color w:val="000000"/>
              </w:rPr>
              <w:t xml:space="preserve"> программа Иркутской области "Формирование современной городской среды"</w:t>
            </w:r>
          </w:p>
        </w:tc>
        <w:tc>
          <w:tcPr>
            <w:tcW w:w="1417" w:type="dxa"/>
            <w:tcBorders>
              <w:top w:val="nil"/>
              <w:left w:val="nil"/>
              <w:bottom w:val="nil"/>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7200000000</w:t>
            </w:r>
          </w:p>
        </w:tc>
        <w:tc>
          <w:tcPr>
            <w:tcW w:w="1134" w:type="dxa"/>
            <w:tcBorders>
              <w:top w:val="nil"/>
              <w:left w:val="nil"/>
              <w:bottom w:val="nil"/>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1 083,0</w:t>
            </w:r>
          </w:p>
        </w:tc>
        <w:tc>
          <w:tcPr>
            <w:tcW w:w="1134" w:type="dxa"/>
            <w:tcBorders>
              <w:top w:val="nil"/>
              <w:left w:val="nil"/>
              <w:bottom w:val="nil"/>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1 083,0</w:t>
            </w:r>
          </w:p>
        </w:tc>
        <w:tc>
          <w:tcPr>
            <w:tcW w:w="1134" w:type="dxa"/>
            <w:tcBorders>
              <w:top w:val="nil"/>
              <w:left w:val="nil"/>
              <w:bottom w:val="nil"/>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1 083,0</w:t>
            </w:r>
          </w:p>
        </w:tc>
        <w:tc>
          <w:tcPr>
            <w:tcW w:w="1277" w:type="dxa"/>
            <w:tcBorders>
              <w:top w:val="nil"/>
              <w:left w:val="nil"/>
              <w:bottom w:val="single" w:sz="8" w:space="0" w:color="auto"/>
              <w:right w:val="single" w:sz="4" w:space="0" w:color="auto"/>
            </w:tcBorders>
            <w:shd w:val="clear" w:color="auto" w:fill="auto"/>
            <w:vAlign w:val="bottom"/>
            <w:hideMark/>
          </w:tcPr>
          <w:p w:rsidR="0006663A" w:rsidRPr="0006663A" w:rsidRDefault="0006663A" w:rsidP="0006663A">
            <w:pPr>
              <w:jc w:val="center"/>
              <w:rPr>
                <w:bCs/>
                <w:i/>
                <w:iCs/>
                <w:color w:val="000000"/>
              </w:rPr>
            </w:pPr>
            <w:r w:rsidRPr="0006663A">
              <w:rPr>
                <w:bCs/>
                <w:i/>
                <w:iCs/>
                <w:color w:val="000000"/>
              </w:rPr>
              <w:t>100,0</w:t>
            </w:r>
          </w:p>
        </w:tc>
        <w:tc>
          <w:tcPr>
            <w:tcW w:w="2409" w:type="dxa"/>
            <w:tcBorders>
              <w:top w:val="nil"/>
              <w:left w:val="nil"/>
              <w:bottom w:val="nil"/>
              <w:right w:val="single" w:sz="8" w:space="0" w:color="auto"/>
            </w:tcBorders>
            <w:shd w:val="clear" w:color="auto" w:fill="auto"/>
            <w:noWrap/>
            <w:vAlign w:val="bottom"/>
            <w:hideMark/>
          </w:tcPr>
          <w:p w:rsidR="0006663A" w:rsidRPr="0006663A" w:rsidRDefault="0006663A" w:rsidP="0006663A">
            <w:pPr>
              <w:rPr>
                <w:b/>
                <w:bCs/>
                <w:i/>
                <w:iCs/>
                <w:color w:val="000000"/>
              </w:rPr>
            </w:pPr>
            <w:r w:rsidRPr="0006663A">
              <w:rPr>
                <w:b/>
                <w:bCs/>
                <w:i/>
                <w:iCs/>
                <w:color w:val="000000"/>
              </w:rPr>
              <w:t> </w:t>
            </w:r>
          </w:p>
        </w:tc>
      </w:tr>
      <w:tr w:rsidR="0067293B" w:rsidRPr="0067293B" w:rsidTr="0067293B">
        <w:trPr>
          <w:trHeight w:val="41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3</w:t>
            </w:r>
          </w:p>
        </w:tc>
        <w:tc>
          <w:tcPr>
            <w:tcW w:w="6795" w:type="dxa"/>
            <w:tcBorders>
              <w:top w:val="single" w:sz="8" w:space="0" w:color="auto"/>
              <w:left w:val="nil"/>
              <w:bottom w:val="single" w:sz="8" w:space="0" w:color="auto"/>
              <w:right w:val="single" w:sz="4" w:space="0" w:color="auto"/>
            </w:tcBorders>
            <w:shd w:val="clear" w:color="auto" w:fill="auto"/>
            <w:vAlign w:val="center"/>
            <w:hideMark/>
          </w:tcPr>
          <w:p w:rsidR="0006663A" w:rsidRPr="0006663A" w:rsidRDefault="0067293B" w:rsidP="0006663A">
            <w:pPr>
              <w:rPr>
                <w:bCs/>
                <w:iCs/>
                <w:color w:val="000000"/>
              </w:rPr>
            </w:pPr>
            <w:r w:rsidRPr="0067293B">
              <w:rPr>
                <w:bCs/>
                <w:iCs/>
                <w:color w:val="000000"/>
              </w:rPr>
              <w:t>Государственная</w:t>
            </w:r>
            <w:r w:rsidR="0006663A" w:rsidRPr="0006663A">
              <w:rPr>
                <w:bCs/>
                <w:iCs/>
                <w:color w:val="000000"/>
              </w:rPr>
              <w:t xml:space="preserve"> программа Иркутской области "Реализация государственной политики в сфере строительства, </w:t>
            </w:r>
            <w:r w:rsidRPr="0067293B">
              <w:rPr>
                <w:bCs/>
                <w:iCs/>
                <w:color w:val="000000"/>
              </w:rPr>
              <w:t>дорожного</w:t>
            </w:r>
            <w:r w:rsidR="0006663A" w:rsidRPr="0006663A">
              <w:rPr>
                <w:bCs/>
                <w:iCs/>
                <w:color w:val="000000"/>
              </w:rPr>
              <w:t xml:space="preserve"> </w:t>
            </w:r>
            <w:r w:rsidRPr="0067293B">
              <w:rPr>
                <w:bCs/>
                <w:iCs/>
                <w:color w:val="000000"/>
              </w:rPr>
              <w:t>хозяйства</w:t>
            </w:r>
            <w:r w:rsidR="0006663A" w:rsidRPr="0006663A">
              <w:rPr>
                <w:bCs/>
                <w:iCs/>
                <w:color w:val="000000"/>
              </w:rPr>
              <w:t>"</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center"/>
              <w:rPr>
                <w:color w:val="000000"/>
              </w:rPr>
            </w:pPr>
            <w:r w:rsidRPr="0006663A">
              <w:rPr>
                <w:color w:val="000000"/>
              </w:rPr>
              <w:t>63301S2730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116 393,9</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121 203,6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Cs/>
                <w:i/>
                <w:iCs/>
                <w:color w:val="000000"/>
              </w:rPr>
            </w:pPr>
            <w:r w:rsidRPr="0006663A">
              <w:rPr>
                <w:bCs/>
                <w:i/>
                <w:iCs/>
                <w:color w:val="000000"/>
              </w:rPr>
              <w:t>43 792,0</w:t>
            </w:r>
          </w:p>
        </w:tc>
        <w:tc>
          <w:tcPr>
            <w:tcW w:w="1277" w:type="dxa"/>
            <w:tcBorders>
              <w:top w:val="nil"/>
              <w:left w:val="nil"/>
              <w:bottom w:val="single" w:sz="8" w:space="0" w:color="auto"/>
              <w:right w:val="single" w:sz="4" w:space="0" w:color="auto"/>
            </w:tcBorders>
            <w:shd w:val="clear" w:color="auto" w:fill="auto"/>
            <w:vAlign w:val="bottom"/>
            <w:hideMark/>
          </w:tcPr>
          <w:p w:rsidR="0006663A" w:rsidRPr="0006663A" w:rsidRDefault="0006663A" w:rsidP="0006663A">
            <w:pPr>
              <w:jc w:val="center"/>
              <w:rPr>
                <w:bCs/>
                <w:i/>
                <w:iCs/>
                <w:color w:val="000000"/>
              </w:rPr>
            </w:pPr>
            <w:r w:rsidRPr="0006663A">
              <w:rPr>
                <w:bCs/>
                <w:i/>
                <w:iCs/>
                <w:color w:val="000000"/>
              </w:rPr>
              <w:t>36,1</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06663A" w:rsidRPr="0006663A" w:rsidRDefault="0006663A" w:rsidP="0006663A">
            <w:pPr>
              <w:rPr>
                <w:b/>
                <w:bCs/>
                <w:i/>
                <w:iCs/>
                <w:color w:val="000000"/>
              </w:rPr>
            </w:pPr>
            <w:r w:rsidRPr="0006663A">
              <w:rPr>
                <w:b/>
                <w:bCs/>
                <w:i/>
                <w:iCs/>
                <w:color w:val="000000"/>
              </w:rPr>
              <w:t> </w:t>
            </w:r>
          </w:p>
        </w:tc>
      </w:tr>
      <w:tr w:rsidR="0006663A" w:rsidRPr="0067293B" w:rsidTr="0067293B">
        <w:trPr>
          <w:trHeight w:val="315"/>
        </w:trPr>
        <w:tc>
          <w:tcPr>
            <w:tcW w:w="8637" w:type="dxa"/>
            <w:gridSpan w:val="3"/>
            <w:tcBorders>
              <w:top w:val="nil"/>
              <w:left w:val="single" w:sz="8" w:space="0" w:color="auto"/>
              <w:bottom w:val="single" w:sz="8" w:space="0" w:color="auto"/>
              <w:right w:val="single" w:sz="4" w:space="0" w:color="000000"/>
            </w:tcBorders>
            <w:shd w:val="clear" w:color="auto" w:fill="auto"/>
            <w:noWrap/>
            <w:vAlign w:val="bottom"/>
            <w:hideMark/>
          </w:tcPr>
          <w:p w:rsidR="0006663A" w:rsidRPr="0006663A" w:rsidRDefault="0006663A" w:rsidP="0006663A">
            <w:pPr>
              <w:jc w:val="center"/>
              <w:rPr>
                <w:bCs/>
                <w:i/>
                <w:iCs/>
                <w:color w:val="000000"/>
              </w:rPr>
            </w:pPr>
            <w:r w:rsidRPr="0006663A">
              <w:rPr>
                <w:bCs/>
                <w:i/>
                <w:iCs/>
                <w:color w:val="000000"/>
              </w:rPr>
              <w:t xml:space="preserve">Итого по </w:t>
            </w:r>
            <w:r w:rsidR="0067293B" w:rsidRPr="0067293B">
              <w:rPr>
                <w:bCs/>
                <w:i/>
                <w:iCs/>
                <w:color w:val="000000"/>
              </w:rPr>
              <w:t>государственным</w:t>
            </w:r>
            <w:r w:rsidRPr="0006663A">
              <w:rPr>
                <w:bCs/>
                <w:i/>
                <w:iCs/>
                <w:color w:val="000000"/>
              </w:rPr>
              <w:t xml:space="preserve"> программам:</w:t>
            </w:r>
          </w:p>
        </w:tc>
        <w:tc>
          <w:tcPr>
            <w:tcW w:w="1134" w:type="dxa"/>
            <w:tcBorders>
              <w:top w:val="nil"/>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117 838,9</w:t>
            </w:r>
          </w:p>
        </w:tc>
        <w:tc>
          <w:tcPr>
            <w:tcW w:w="1134" w:type="dxa"/>
            <w:tcBorders>
              <w:top w:val="nil"/>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122 648,3</w:t>
            </w:r>
          </w:p>
        </w:tc>
        <w:tc>
          <w:tcPr>
            <w:tcW w:w="1134" w:type="dxa"/>
            <w:tcBorders>
              <w:top w:val="nil"/>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45 236,7</w:t>
            </w:r>
          </w:p>
        </w:tc>
        <w:tc>
          <w:tcPr>
            <w:tcW w:w="1277" w:type="dxa"/>
            <w:tcBorders>
              <w:top w:val="nil"/>
              <w:left w:val="nil"/>
              <w:bottom w:val="single" w:sz="8" w:space="0" w:color="auto"/>
              <w:right w:val="single" w:sz="4" w:space="0" w:color="auto"/>
            </w:tcBorders>
            <w:shd w:val="clear" w:color="auto" w:fill="auto"/>
            <w:vAlign w:val="center"/>
            <w:hideMark/>
          </w:tcPr>
          <w:p w:rsidR="0006663A" w:rsidRPr="0006663A" w:rsidRDefault="0006663A" w:rsidP="0006663A">
            <w:pPr>
              <w:jc w:val="right"/>
              <w:rPr>
                <w:b/>
                <w:bCs/>
                <w:i/>
                <w:iCs/>
                <w:color w:val="000000"/>
              </w:rPr>
            </w:pPr>
            <w:r w:rsidRPr="0006663A">
              <w:rPr>
                <w:b/>
                <w:bCs/>
                <w:i/>
                <w:iCs/>
                <w:color w:val="000000"/>
              </w:rPr>
              <w:t>36,9</w:t>
            </w:r>
          </w:p>
        </w:tc>
        <w:tc>
          <w:tcPr>
            <w:tcW w:w="2409" w:type="dxa"/>
            <w:tcBorders>
              <w:top w:val="nil"/>
              <w:left w:val="nil"/>
              <w:bottom w:val="single" w:sz="8" w:space="0" w:color="auto"/>
              <w:right w:val="single" w:sz="8" w:space="0" w:color="auto"/>
            </w:tcBorders>
            <w:shd w:val="clear" w:color="auto" w:fill="auto"/>
            <w:noWrap/>
            <w:vAlign w:val="bottom"/>
            <w:hideMark/>
          </w:tcPr>
          <w:p w:rsidR="0006663A" w:rsidRPr="0006663A" w:rsidRDefault="0006663A" w:rsidP="0006663A">
            <w:pPr>
              <w:rPr>
                <w:rFonts w:ascii="Calibri" w:hAnsi="Calibri"/>
                <w:color w:val="000000"/>
              </w:rPr>
            </w:pPr>
            <w:r w:rsidRPr="0006663A">
              <w:rPr>
                <w:rFonts w:ascii="Calibri" w:hAnsi="Calibri"/>
                <w:color w:val="000000"/>
              </w:rPr>
              <w:t> </w:t>
            </w:r>
          </w:p>
        </w:tc>
      </w:tr>
      <w:tr w:rsidR="0006663A" w:rsidRPr="0067293B" w:rsidTr="0067293B">
        <w:trPr>
          <w:trHeight w:val="315"/>
        </w:trPr>
        <w:tc>
          <w:tcPr>
            <w:tcW w:w="863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663A" w:rsidRPr="0006663A" w:rsidRDefault="0006663A" w:rsidP="0067293B">
            <w:pPr>
              <w:jc w:val="center"/>
              <w:rPr>
                <w:bCs/>
                <w:i/>
                <w:iCs/>
                <w:color w:val="000000"/>
              </w:rPr>
            </w:pPr>
            <w:r w:rsidRPr="0006663A">
              <w:rPr>
                <w:bCs/>
                <w:i/>
                <w:iCs/>
                <w:color w:val="000000"/>
              </w:rPr>
              <w:t xml:space="preserve">Итого по </w:t>
            </w:r>
            <w:r w:rsidR="0067293B" w:rsidRPr="0067293B">
              <w:rPr>
                <w:bCs/>
                <w:i/>
                <w:iCs/>
                <w:color w:val="000000"/>
              </w:rPr>
              <w:t>программам</w:t>
            </w:r>
          </w:p>
        </w:tc>
        <w:tc>
          <w:tcPr>
            <w:tcW w:w="1134" w:type="dxa"/>
            <w:tcBorders>
              <w:top w:val="nil"/>
              <w:left w:val="nil"/>
              <w:bottom w:val="single" w:sz="8" w:space="0" w:color="auto"/>
              <w:right w:val="nil"/>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131 559,3</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148 543,2</w:t>
            </w:r>
          </w:p>
        </w:tc>
        <w:tc>
          <w:tcPr>
            <w:tcW w:w="1134" w:type="dxa"/>
            <w:tcBorders>
              <w:top w:val="nil"/>
              <w:left w:val="nil"/>
              <w:bottom w:val="single" w:sz="8" w:space="0" w:color="auto"/>
              <w:right w:val="single" w:sz="4"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67 243,3</w:t>
            </w:r>
          </w:p>
        </w:tc>
        <w:tc>
          <w:tcPr>
            <w:tcW w:w="1277" w:type="dxa"/>
            <w:tcBorders>
              <w:top w:val="nil"/>
              <w:left w:val="nil"/>
              <w:bottom w:val="single" w:sz="8" w:space="0" w:color="auto"/>
              <w:right w:val="single" w:sz="8" w:space="0" w:color="auto"/>
            </w:tcBorders>
            <w:shd w:val="clear" w:color="auto" w:fill="auto"/>
            <w:noWrap/>
            <w:vAlign w:val="bottom"/>
            <w:hideMark/>
          </w:tcPr>
          <w:p w:rsidR="0006663A" w:rsidRPr="0006663A" w:rsidRDefault="0006663A" w:rsidP="0006663A">
            <w:pPr>
              <w:jc w:val="right"/>
              <w:rPr>
                <w:b/>
                <w:bCs/>
                <w:i/>
                <w:iCs/>
                <w:color w:val="000000"/>
              </w:rPr>
            </w:pPr>
            <w:r w:rsidRPr="0006663A">
              <w:rPr>
                <w:b/>
                <w:bCs/>
                <w:i/>
                <w:iCs/>
                <w:color w:val="000000"/>
              </w:rPr>
              <w:t>121,9</w:t>
            </w:r>
          </w:p>
        </w:tc>
        <w:tc>
          <w:tcPr>
            <w:tcW w:w="2409" w:type="dxa"/>
            <w:tcBorders>
              <w:top w:val="nil"/>
              <w:left w:val="nil"/>
              <w:bottom w:val="single" w:sz="8" w:space="0" w:color="auto"/>
              <w:right w:val="single" w:sz="8" w:space="0" w:color="auto"/>
            </w:tcBorders>
            <w:shd w:val="clear" w:color="auto" w:fill="auto"/>
            <w:noWrap/>
            <w:vAlign w:val="bottom"/>
            <w:hideMark/>
          </w:tcPr>
          <w:p w:rsidR="0006663A" w:rsidRPr="0006663A" w:rsidRDefault="0006663A" w:rsidP="0006663A">
            <w:pPr>
              <w:rPr>
                <w:rFonts w:ascii="Calibri" w:hAnsi="Calibri"/>
                <w:color w:val="000000"/>
              </w:rPr>
            </w:pPr>
            <w:r w:rsidRPr="0006663A">
              <w:rPr>
                <w:rFonts w:ascii="Calibri" w:hAnsi="Calibri"/>
                <w:color w:val="000000"/>
              </w:rPr>
              <w:t> </w:t>
            </w:r>
          </w:p>
        </w:tc>
      </w:tr>
    </w:tbl>
    <w:p w:rsidR="0006663A" w:rsidRDefault="0006663A" w:rsidP="00291A77">
      <w:pPr>
        <w:autoSpaceDE w:val="0"/>
        <w:autoSpaceDN w:val="0"/>
        <w:adjustRightInd w:val="0"/>
        <w:ind w:right="-2"/>
        <w:rPr>
          <w:rFonts w:eastAsia="Calibri"/>
          <w:sz w:val="26"/>
          <w:szCs w:val="26"/>
          <w:highlight w:val="yellow"/>
        </w:rPr>
        <w:sectPr w:rsidR="0006663A" w:rsidSect="00501015">
          <w:pgSz w:w="16838" w:h="11906" w:orient="landscape"/>
          <w:pgMar w:top="1701" w:right="907" w:bottom="851" w:left="907" w:header="709" w:footer="709" w:gutter="0"/>
          <w:cols w:space="708"/>
          <w:docGrid w:linePitch="360"/>
        </w:sectPr>
      </w:pPr>
    </w:p>
    <w:p w:rsidR="00B037B3" w:rsidRPr="00ED6569" w:rsidRDefault="00B037B3" w:rsidP="00B037B3">
      <w:pPr>
        <w:ind w:firstLine="709"/>
        <w:jc w:val="both"/>
        <w:rPr>
          <w:i/>
          <w:sz w:val="26"/>
          <w:szCs w:val="26"/>
          <w:highlight w:val="yellow"/>
          <w:u w:val="single"/>
        </w:rPr>
      </w:pPr>
      <w:r w:rsidRPr="00ED6569">
        <w:rPr>
          <w:i/>
          <w:sz w:val="26"/>
          <w:szCs w:val="26"/>
          <w:u w:val="single"/>
        </w:rPr>
        <w:t>Использование средств муниципального дорожного фонда Веселовского МО</w:t>
      </w:r>
    </w:p>
    <w:p w:rsidR="00ED6569" w:rsidRDefault="00ED6569" w:rsidP="00B037B3">
      <w:pPr>
        <w:ind w:firstLine="709"/>
        <w:jc w:val="both"/>
        <w:rPr>
          <w:sz w:val="26"/>
          <w:szCs w:val="26"/>
          <w:highlight w:val="yellow"/>
        </w:rPr>
      </w:pPr>
    </w:p>
    <w:p w:rsidR="005E7D7B" w:rsidRDefault="00B037B3" w:rsidP="00B037B3">
      <w:pPr>
        <w:ind w:firstLine="709"/>
        <w:jc w:val="both"/>
        <w:rPr>
          <w:sz w:val="26"/>
          <w:szCs w:val="26"/>
        </w:rPr>
      </w:pPr>
      <w:r w:rsidRPr="00B5172E">
        <w:rPr>
          <w:sz w:val="26"/>
          <w:szCs w:val="26"/>
        </w:rPr>
        <w:t>В соответствии с нормами статьи 179.4 Бюджетного кодекса РФ объем бюджетных ассигнований муниципального дорожного фонда Веселовского МО утвержден решением о бюджете, в который в течение финансового года вносились изменения.</w:t>
      </w:r>
    </w:p>
    <w:p w:rsidR="005E7D7B" w:rsidRPr="005E7D7B" w:rsidRDefault="005E7D7B" w:rsidP="005E7D7B">
      <w:pPr>
        <w:ind w:firstLine="709"/>
        <w:jc w:val="both"/>
        <w:rPr>
          <w:sz w:val="26"/>
          <w:szCs w:val="26"/>
        </w:rPr>
      </w:pPr>
      <w:r w:rsidRPr="005E7D7B">
        <w:rPr>
          <w:sz w:val="26"/>
          <w:szCs w:val="26"/>
        </w:rPr>
        <w:t>В нарушение нормы части 5 статьи 179.4. Бюджетного кодекса РФ Решениями о внесении изменений в Решение Думы Веселовского МО от 28.12.2020 № 84 не отражено утверждение изменение ассигнований муниципального дорожного фонда, на сумму не использованных в 2020 году.</w:t>
      </w:r>
    </w:p>
    <w:p w:rsidR="00B037B3" w:rsidRPr="00B5172E" w:rsidRDefault="00B037B3" w:rsidP="00B037B3">
      <w:pPr>
        <w:ind w:firstLine="709"/>
        <w:jc w:val="both"/>
        <w:rPr>
          <w:sz w:val="26"/>
          <w:szCs w:val="26"/>
        </w:rPr>
      </w:pPr>
      <w:r w:rsidRPr="00B5172E">
        <w:rPr>
          <w:sz w:val="26"/>
          <w:szCs w:val="26"/>
        </w:rPr>
        <w:t xml:space="preserve"> Решением о внесении изменений в бюджет от </w:t>
      </w:r>
      <w:r w:rsidR="00ED6569" w:rsidRPr="00B5172E">
        <w:rPr>
          <w:sz w:val="26"/>
          <w:szCs w:val="26"/>
        </w:rPr>
        <w:t>30</w:t>
      </w:r>
      <w:r w:rsidRPr="00B5172E">
        <w:rPr>
          <w:sz w:val="26"/>
          <w:szCs w:val="26"/>
        </w:rPr>
        <w:t>.12.202</w:t>
      </w:r>
      <w:r w:rsidR="00ED6569" w:rsidRPr="00B5172E">
        <w:rPr>
          <w:sz w:val="26"/>
          <w:szCs w:val="26"/>
        </w:rPr>
        <w:t>1</w:t>
      </w:r>
      <w:r w:rsidRPr="00B5172E">
        <w:rPr>
          <w:sz w:val="26"/>
          <w:szCs w:val="26"/>
        </w:rPr>
        <w:t xml:space="preserve"> № </w:t>
      </w:r>
      <w:r w:rsidR="00ED6569" w:rsidRPr="00B5172E">
        <w:rPr>
          <w:sz w:val="26"/>
          <w:szCs w:val="26"/>
        </w:rPr>
        <w:t>108</w:t>
      </w:r>
      <w:r w:rsidRPr="00B5172E">
        <w:rPr>
          <w:sz w:val="26"/>
          <w:szCs w:val="26"/>
        </w:rPr>
        <w:t xml:space="preserve"> на конец финансового года бюджетные ассигнования муниципального дорожного фонда Веселовского МО утверждены в сумме </w:t>
      </w:r>
      <w:r w:rsidR="00B5172E" w:rsidRPr="00B5172E">
        <w:rPr>
          <w:sz w:val="26"/>
          <w:szCs w:val="26"/>
        </w:rPr>
        <w:t>2 829,5</w:t>
      </w:r>
      <w:r w:rsidRPr="00B5172E">
        <w:rPr>
          <w:sz w:val="26"/>
          <w:szCs w:val="26"/>
        </w:rPr>
        <w:t xml:space="preserve"> тыс. рублей, которые сформированы:</w:t>
      </w:r>
    </w:p>
    <w:p w:rsidR="00B037B3" w:rsidRPr="00B5172E" w:rsidRDefault="00B037B3" w:rsidP="00B5172E">
      <w:pPr>
        <w:pStyle w:val="a6"/>
        <w:numPr>
          <w:ilvl w:val="0"/>
          <w:numId w:val="28"/>
        </w:numPr>
        <w:ind w:left="284" w:hanging="284"/>
        <w:jc w:val="both"/>
        <w:rPr>
          <w:sz w:val="26"/>
          <w:szCs w:val="26"/>
        </w:rPr>
      </w:pPr>
      <w:r w:rsidRPr="00B5172E">
        <w:rPr>
          <w:sz w:val="26"/>
          <w:szCs w:val="26"/>
        </w:rPr>
        <w:t xml:space="preserve">в объеме прогнозируемых доходов от акцизов по подакцизным товарам (продукции), производимым на территории РФ в сумме </w:t>
      </w:r>
      <w:r w:rsidR="00B5172E">
        <w:rPr>
          <w:sz w:val="26"/>
          <w:szCs w:val="26"/>
        </w:rPr>
        <w:t>741,5</w:t>
      </w:r>
      <w:r w:rsidRPr="00B5172E">
        <w:rPr>
          <w:sz w:val="26"/>
          <w:szCs w:val="26"/>
        </w:rPr>
        <w:t xml:space="preserve"> тыс. рублей;</w:t>
      </w:r>
    </w:p>
    <w:p w:rsidR="00B037B3" w:rsidRPr="00B5172E" w:rsidRDefault="00B037B3" w:rsidP="00B5172E">
      <w:pPr>
        <w:pStyle w:val="a6"/>
        <w:numPr>
          <w:ilvl w:val="0"/>
          <w:numId w:val="28"/>
        </w:numPr>
        <w:ind w:left="284" w:hanging="284"/>
        <w:jc w:val="both"/>
        <w:rPr>
          <w:sz w:val="26"/>
          <w:szCs w:val="26"/>
        </w:rPr>
      </w:pPr>
      <w:r w:rsidRPr="00B5172E">
        <w:rPr>
          <w:sz w:val="26"/>
          <w:szCs w:val="26"/>
        </w:rPr>
        <w:t>в объеме неиспользо</w:t>
      </w:r>
      <w:r w:rsidR="00B5172E" w:rsidRPr="00B5172E">
        <w:rPr>
          <w:sz w:val="26"/>
          <w:szCs w:val="26"/>
        </w:rPr>
        <w:t>ванных по состоянию на 01.01.2021</w:t>
      </w:r>
      <w:r w:rsidRPr="00B5172E">
        <w:rPr>
          <w:sz w:val="26"/>
          <w:szCs w:val="26"/>
        </w:rPr>
        <w:t xml:space="preserve"> остатков средств муниципального дорожного фонда в сумме </w:t>
      </w:r>
      <w:r w:rsidR="00B5172E" w:rsidRPr="00B5172E">
        <w:rPr>
          <w:sz w:val="26"/>
          <w:szCs w:val="26"/>
        </w:rPr>
        <w:t>2 088,0</w:t>
      </w:r>
      <w:r w:rsidRPr="00B5172E">
        <w:rPr>
          <w:sz w:val="26"/>
          <w:szCs w:val="26"/>
        </w:rPr>
        <w:t xml:space="preserve"> тыс. рублей.</w:t>
      </w:r>
    </w:p>
    <w:p w:rsidR="00B037B3" w:rsidRPr="00002323" w:rsidRDefault="00B037B3" w:rsidP="00B037B3">
      <w:pPr>
        <w:ind w:firstLine="709"/>
        <w:jc w:val="both"/>
        <w:rPr>
          <w:sz w:val="26"/>
          <w:szCs w:val="26"/>
        </w:rPr>
      </w:pPr>
      <w:r w:rsidRPr="00002323">
        <w:rPr>
          <w:sz w:val="26"/>
          <w:szCs w:val="26"/>
        </w:rPr>
        <w:t>Ассигнования муниципального дорожного фонда в 202</w:t>
      </w:r>
      <w:r w:rsidR="00002323" w:rsidRPr="00002323">
        <w:rPr>
          <w:sz w:val="26"/>
          <w:szCs w:val="26"/>
        </w:rPr>
        <w:t>1</w:t>
      </w:r>
      <w:r w:rsidRPr="00002323">
        <w:rPr>
          <w:sz w:val="26"/>
          <w:szCs w:val="26"/>
        </w:rPr>
        <w:t xml:space="preserve"> году исполнены в объеме </w:t>
      </w:r>
      <w:r w:rsidR="00002323" w:rsidRPr="00002323">
        <w:rPr>
          <w:sz w:val="26"/>
          <w:szCs w:val="26"/>
        </w:rPr>
        <w:t>777,1</w:t>
      </w:r>
      <w:r w:rsidRPr="00002323">
        <w:rPr>
          <w:sz w:val="26"/>
          <w:szCs w:val="26"/>
        </w:rPr>
        <w:t xml:space="preserve"> тыс. рублей (или на </w:t>
      </w:r>
      <w:r w:rsidR="00002323" w:rsidRPr="00002323">
        <w:rPr>
          <w:sz w:val="26"/>
          <w:szCs w:val="26"/>
        </w:rPr>
        <w:t>27,5</w:t>
      </w:r>
      <w:r w:rsidRPr="00002323">
        <w:rPr>
          <w:sz w:val="26"/>
          <w:szCs w:val="26"/>
        </w:rPr>
        <w:t xml:space="preserve"> %) в рамках муниципальной программы «Дороги местного значения на территории Веселовского МО»:</w:t>
      </w:r>
    </w:p>
    <w:p w:rsidR="00B037B3" w:rsidRPr="00002323" w:rsidRDefault="00002323" w:rsidP="00F2242B">
      <w:pPr>
        <w:pStyle w:val="a6"/>
        <w:numPr>
          <w:ilvl w:val="0"/>
          <w:numId w:val="29"/>
        </w:numPr>
        <w:ind w:left="284" w:hanging="284"/>
        <w:jc w:val="both"/>
        <w:rPr>
          <w:sz w:val="26"/>
          <w:szCs w:val="26"/>
        </w:rPr>
      </w:pPr>
      <w:r w:rsidRPr="00002323">
        <w:rPr>
          <w:sz w:val="26"/>
          <w:szCs w:val="26"/>
        </w:rPr>
        <w:t>механизированная снегоочистка, расчистка автомобильных дорог от снежных заносов, борьба с зимней скользкостью, уборка снежных валов с обочин, грейдирование</w:t>
      </w:r>
      <w:r w:rsidR="00B037B3" w:rsidRPr="00002323">
        <w:rPr>
          <w:sz w:val="26"/>
          <w:szCs w:val="26"/>
        </w:rPr>
        <w:t xml:space="preserve"> – </w:t>
      </w:r>
      <w:r w:rsidRPr="00002323">
        <w:rPr>
          <w:sz w:val="26"/>
          <w:szCs w:val="26"/>
        </w:rPr>
        <w:t>196,3</w:t>
      </w:r>
      <w:r w:rsidR="00B037B3" w:rsidRPr="00002323">
        <w:rPr>
          <w:sz w:val="26"/>
          <w:szCs w:val="26"/>
        </w:rPr>
        <w:t xml:space="preserve"> тыс. рублей;</w:t>
      </w:r>
    </w:p>
    <w:p w:rsidR="00B037B3" w:rsidRPr="00F2242B" w:rsidRDefault="00B037B3" w:rsidP="00F2242B">
      <w:pPr>
        <w:pStyle w:val="a6"/>
        <w:numPr>
          <w:ilvl w:val="0"/>
          <w:numId w:val="29"/>
        </w:numPr>
        <w:ind w:left="284" w:hanging="284"/>
        <w:jc w:val="both"/>
        <w:rPr>
          <w:sz w:val="26"/>
          <w:szCs w:val="26"/>
        </w:rPr>
      </w:pPr>
      <w:r w:rsidRPr="00F2242B">
        <w:rPr>
          <w:sz w:val="26"/>
          <w:szCs w:val="26"/>
        </w:rPr>
        <w:t>плата за расход электроэнергии на освещение в Веселовском МО – 3</w:t>
      </w:r>
      <w:r w:rsidR="00002323" w:rsidRPr="00F2242B">
        <w:rPr>
          <w:sz w:val="26"/>
          <w:szCs w:val="26"/>
        </w:rPr>
        <w:t>7</w:t>
      </w:r>
      <w:r w:rsidRPr="00F2242B">
        <w:rPr>
          <w:sz w:val="26"/>
          <w:szCs w:val="26"/>
        </w:rPr>
        <w:t>3,</w:t>
      </w:r>
      <w:r w:rsidR="00002323" w:rsidRPr="00F2242B">
        <w:rPr>
          <w:sz w:val="26"/>
          <w:szCs w:val="26"/>
        </w:rPr>
        <w:t>9</w:t>
      </w:r>
      <w:r w:rsidRPr="00F2242B">
        <w:rPr>
          <w:sz w:val="26"/>
          <w:szCs w:val="26"/>
        </w:rPr>
        <w:t xml:space="preserve"> тыс. рублей;</w:t>
      </w:r>
    </w:p>
    <w:p w:rsidR="00B037B3" w:rsidRPr="00F2242B" w:rsidRDefault="00002323" w:rsidP="00F2242B">
      <w:pPr>
        <w:pStyle w:val="a6"/>
        <w:numPr>
          <w:ilvl w:val="0"/>
          <w:numId w:val="29"/>
        </w:numPr>
        <w:ind w:left="284" w:hanging="284"/>
        <w:jc w:val="both"/>
        <w:rPr>
          <w:sz w:val="26"/>
          <w:szCs w:val="26"/>
        </w:rPr>
      </w:pPr>
      <w:r w:rsidRPr="00F2242B">
        <w:rPr>
          <w:sz w:val="26"/>
          <w:szCs w:val="26"/>
        </w:rPr>
        <w:t>обслуживание систем контроля и управления линиями электроосвещения; монтаж, установка и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w:t>
      </w:r>
      <w:r w:rsidR="00B037B3" w:rsidRPr="00F2242B">
        <w:rPr>
          <w:sz w:val="26"/>
          <w:szCs w:val="26"/>
        </w:rPr>
        <w:t xml:space="preserve">– </w:t>
      </w:r>
      <w:r w:rsidR="00F2242B" w:rsidRPr="00F2242B">
        <w:rPr>
          <w:sz w:val="26"/>
          <w:szCs w:val="26"/>
        </w:rPr>
        <w:t>206</w:t>
      </w:r>
      <w:r w:rsidR="00F2242B">
        <w:rPr>
          <w:sz w:val="26"/>
          <w:szCs w:val="26"/>
        </w:rPr>
        <w:t>,</w:t>
      </w:r>
      <w:r w:rsidR="00F2242B" w:rsidRPr="00F2242B">
        <w:rPr>
          <w:sz w:val="26"/>
          <w:szCs w:val="26"/>
        </w:rPr>
        <w:t>9</w:t>
      </w:r>
      <w:r w:rsidR="00B037B3" w:rsidRPr="00F2242B">
        <w:rPr>
          <w:sz w:val="26"/>
          <w:szCs w:val="26"/>
        </w:rPr>
        <w:t xml:space="preserve"> тыс. рублей.</w:t>
      </w:r>
    </w:p>
    <w:p w:rsidR="00F2242B" w:rsidRPr="00F2242B" w:rsidRDefault="00F2242B" w:rsidP="00F2242B">
      <w:pPr>
        <w:ind w:firstLine="709"/>
        <w:jc w:val="both"/>
        <w:rPr>
          <w:sz w:val="26"/>
          <w:szCs w:val="26"/>
          <w:highlight w:val="yellow"/>
        </w:rPr>
      </w:pPr>
      <w:r w:rsidRPr="00F2242B">
        <w:rPr>
          <w:sz w:val="26"/>
          <w:szCs w:val="26"/>
        </w:rPr>
        <w:t xml:space="preserve">С учетом исполнения доходов от уплаты акцизов в сумме </w:t>
      </w:r>
      <w:r>
        <w:rPr>
          <w:sz w:val="26"/>
          <w:szCs w:val="26"/>
        </w:rPr>
        <w:t>1 587,1</w:t>
      </w:r>
      <w:r w:rsidRPr="00F2242B">
        <w:rPr>
          <w:sz w:val="26"/>
          <w:szCs w:val="26"/>
        </w:rPr>
        <w:t xml:space="preserve"> тыс. рублей и неиспользованных в 202</w:t>
      </w:r>
      <w:r>
        <w:rPr>
          <w:sz w:val="26"/>
          <w:szCs w:val="26"/>
        </w:rPr>
        <w:t>0</w:t>
      </w:r>
      <w:r w:rsidRPr="00F2242B">
        <w:rPr>
          <w:sz w:val="26"/>
          <w:szCs w:val="26"/>
        </w:rPr>
        <w:t xml:space="preserve"> году бюджетных ассигнований дорожного фонда в сумме </w:t>
      </w:r>
      <w:r>
        <w:rPr>
          <w:sz w:val="26"/>
          <w:szCs w:val="26"/>
        </w:rPr>
        <w:t>2088,0</w:t>
      </w:r>
      <w:r w:rsidRPr="00F2242B">
        <w:rPr>
          <w:sz w:val="26"/>
          <w:szCs w:val="26"/>
        </w:rPr>
        <w:t xml:space="preserve"> тыс. рублей, исполнения ассигнований дорожного фонда в 2021 году в сумме </w:t>
      </w:r>
      <w:r>
        <w:rPr>
          <w:sz w:val="26"/>
          <w:szCs w:val="26"/>
        </w:rPr>
        <w:t>777,1</w:t>
      </w:r>
      <w:r w:rsidRPr="00F2242B">
        <w:rPr>
          <w:sz w:val="26"/>
          <w:szCs w:val="26"/>
        </w:rPr>
        <w:t xml:space="preserve"> тыс. рублей, остаток неиспользованных в 2021 году ассигнований составил в сумме </w:t>
      </w:r>
      <w:r>
        <w:rPr>
          <w:sz w:val="26"/>
          <w:szCs w:val="26"/>
        </w:rPr>
        <w:t>2898,0</w:t>
      </w:r>
      <w:r w:rsidRPr="00F2242B">
        <w:rPr>
          <w:sz w:val="26"/>
          <w:szCs w:val="26"/>
        </w:rPr>
        <w:t xml:space="preserve"> тыс. рублей.</w:t>
      </w:r>
    </w:p>
    <w:p w:rsidR="00F2242B" w:rsidRDefault="00F2242B" w:rsidP="00B037B3">
      <w:pPr>
        <w:ind w:firstLine="709"/>
        <w:jc w:val="both"/>
        <w:rPr>
          <w:sz w:val="26"/>
          <w:szCs w:val="26"/>
          <w:highlight w:val="yellow"/>
        </w:rPr>
      </w:pPr>
    </w:p>
    <w:p w:rsidR="00B037B3" w:rsidRPr="00F2242B" w:rsidRDefault="00B037B3" w:rsidP="00B037B3">
      <w:pPr>
        <w:ind w:firstLine="709"/>
        <w:jc w:val="both"/>
        <w:rPr>
          <w:i/>
          <w:sz w:val="26"/>
          <w:szCs w:val="26"/>
          <w:u w:val="single"/>
        </w:rPr>
      </w:pPr>
      <w:r w:rsidRPr="00F2242B">
        <w:rPr>
          <w:i/>
          <w:sz w:val="26"/>
          <w:szCs w:val="26"/>
          <w:u w:val="single"/>
        </w:rPr>
        <w:t>Реализация мероприятий перечня проектов народных инициатив</w:t>
      </w:r>
    </w:p>
    <w:p w:rsidR="00F2242B" w:rsidRDefault="00F2242B" w:rsidP="00B037B3">
      <w:pPr>
        <w:ind w:firstLine="709"/>
        <w:jc w:val="both"/>
        <w:rPr>
          <w:sz w:val="26"/>
          <w:szCs w:val="26"/>
          <w:highlight w:val="yellow"/>
        </w:rPr>
      </w:pPr>
    </w:p>
    <w:p w:rsidR="00B037B3" w:rsidRPr="004E586E" w:rsidRDefault="00B037B3" w:rsidP="00B037B3">
      <w:pPr>
        <w:ind w:firstLine="709"/>
        <w:jc w:val="both"/>
        <w:rPr>
          <w:sz w:val="26"/>
          <w:szCs w:val="26"/>
        </w:rPr>
      </w:pPr>
      <w:r w:rsidRPr="004E586E">
        <w:rPr>
          <w:sz w:val="26"/>
          <w:szCs w:val="26"/>
        </w:rPr>
        <w:t>Бюджетные ассигнования на реализацию мероприятий перечня проектов народных инициатив на 202</w:t>
      </w:r>
      <w:r w:rsidR="004E586E" w:rsidRPr="004E586E">
        <w:rPr>
          <w:sz w:val="26"/>
          <w:szCs w:val="26"/>
        </w:rPr>
        <w:t>1</w:t>
      </w:r>
      <w:r w:rsidRPr="004E586E">
        <w:rPr>
          <w:sz w:val="26"/>
          <w:szCs w:val="26"/>
        </w:rPr>
        <w:t xml:space="preserve"> год предусмотрены в рамках государственной программы Иркутской области «Экономическое развитие и инновационная экономика» объеме </w:t>
      </w:r>
      <w:r w:rsidR="004E586E" w:rsidRPr="004E586E">
        <w:rPr>
          <w:sz w:val="26"/>
          <w:szCs w:val="26"/>
        </w:rPr>
        <w:t>361,7</w:t>
      </w:r>
      <w:r w:rsidRPr="004E586E">
        <w:rPr>
          <w:sz w:val="26"/>
          <w:szCs w:val="26"/>
        </w:rPr>
        <w:t xml:space="preserve"> тыс. рублей, в т.ч.:</w:t>
      </w:r>
    </w:p>
    <w:p w:rsidR="00B037B3" w:rsidRPr="004E586E" w:rsidRDefault="00B037B3" w:rsidP="004E586E">
      <w:pPr>
        <w:pStyle w:val="a6"/>
        <w:numPr>
          <w:ilvl w:val="0"/>
          <w:numId w:val="30"/>
        </w:numPr>
        <w:ind w:left="284" w:hanging="284"/>
        <w:jc w:val="both"/>
        <w:rPr>
          <w:sz w:val="26"/>
          <w:szCs w:val="26"/>
        </w:rPr>
      </w:pPr>
      <w:r w:rsidRPr="004E586E">
        <w:rPr>
          <w:sz w:val="26"/>
          <w:szCs w:val="26"/>
        </w:rPr>
        <w:t xml:space="preserve">за счет средств областного бюджета </w:t>
      </w:r>
      <w:r w:rsidR="004E586E" w:rsidRPr="004E586E">
        <w:rPr>
          <w:sz w:val="26"/>
          <w:szCs w:val="26"/>
        </w:rPr>
        <w:t>354,4</w:t>
      </w:r>
      <w:r w:rsidRPr="004E586E">
        <w:rPr>
          <w:sz w:val="26"/>
          <w:szCs w:val="26"/>
        </w:rPr>
        <w:t xml:space="preserve"> тыс. рублей;</w:t>
      </w:r>
    </w:p>
    <w:p w:rsidR="00B037B3" w:rsidRPr="004E586E" w:rsidRDefault="00B037B3" w:rsidP="004E586E">
      <w:pPr>
        <w:pStyle w:val="a6"/>
        <w:numPr>
          <w:ilvl w:val="0"/>
          <w:numId w:val="30"/>
        </w:numPr>
        <w:ind w:left="284" w:hanging="284"/>
        <w:jc w:val="both"/>
        <w:rPr>
          <w:sz w:val="26"/>
          <w:szCs w:val="26"/>
        </w:rPr>
      </w:pPr>
      <w:r w:rsidRPr="004E586E">
        <w:rPr>
          <w:sz w:val="26"/>
          <w:szCs w:val="26"/>
        </w:rPr>
        <w:t xml:space="preserve">за счет средств местного бюджета </w:t>
      </w:r>
      <w:r w:rsidR="004E586E" w:rsidRPr="004E586E">
        <w:rPr>
          <w:sz w:val="26"/>
          <w:szCs w:val="26"/>
        </w:rPr>
        <w:t>7,3</w:t>
      </w:r>
      <w:r w:rsidRPr="004E586E">
        <w:rPr>
          <w:sz w:val="26"/>
          <w:szCs w:val="26"/>
        </w:rPr>
        <w:t xml:space="preserve"> тыс. рублей.</w:t>
      </w:r>
    </w:p>
    <w:p w:rsidR="00B037B3" w:rsidRPr="00A94C73" w:rsidRDefault="00B037B3" w:rsidP="00B037B3">
      <w:pPr>
        <w:ind w:firstLine="709"/>
        <w:jc w:val="both"/>
        <w:rPr>
          <w:sz w:val="26"/>
          <w:szCs w:val="26"/>
        </w:rPr>
      </w:pPr>
      <w:r w:rsidRPr="00A94C73">
        <w:rPr>
          <w:sz w:val="26"/>
          <w:szCs w:val="26"/>
        </w:rPr>
        <w:t>Согласно данным Отчета об исполнении бюджета на 01.01.202</w:t>
      </w:r>
      <w:r w:rsidR="00A94C73" w:rsidRPr="00A94C73">
        <w:rPr>
          <w:sz w:val="26"/>
          <w:szCs w:val="26"/>
        </w:rPr>
        <w:t>2</w:t>
      </w:r>
      <w:r w:rsidRPr="00A94C73">
        <w:rPr>
          <w:sz w:val="26"/>
          <w:szCs w:val="26"/>
        </w:rPr>
        <w:t xml:space="preserve"> ассигнования на реализацию мероприятий перечня проектов народных инициатив исполнены в </w:t>
      </w:r>
      <w:r w:rsidR="00A94C73" w:rsidRPr="00A94C73">
        <w:rPr>
          <w:sz w:val="26"/>
          <w:szCs w:val="26"/>
        </w:rPr>
        <w:t>361,7</w:t>
      </w:r>
      <w:r w:rsidRPr="00A94C73">
        <w:rPr>
          <w:sz w:val="26"/>
          <w:szCs w:val="26"/>
        </w:rPr>
        <w:t xml:space="preserve"> тыс. рублей, т.е. в полном объеме, из них:</w:t>
      </w:r>
    </w:p>
    <w:p w:rsidR="00B037B3" w:rsidRPr="00A94C73" w:rsidRDefault="004137CE" w:rsidP="00B037B3">
      <w:pPr>
        <w:ind w:firstLine="709"/>
        <w:jc w:val="both"/>
        <w:rPr>
          <w:sz w:val="26"/>
          <w:szCs w:val="26"/>
        </w:rPr>
      </w:pPr>
      <w:r>
        <w:rPr>
          <w:sz w:val="26"/>
          <w:szCs w:val="26"/>
        </w:rPr>
        <w:t xml:space="preserve">1. </w:t>
      </w:r>
      <w:r w:rsidR="00B037B3" w:rsidRPr="00A94C73">
        <w:rPr>
          <w:sz w:val="26"/>
          <w:szCs w:val="26"/>
        </w:rPr>
        <w:t xml:space="preserve">по подразделу </w:t>
      </w:r>
      <w:r w:rsidR="00A94C73" w:rsidRPr="00A94C73">
        <w:rPr>
          <w:sz w:val="26"/>
          <w:szCs w:val="26"/>
        </w:rPr>
        <w:t>0310</w:t>
      </w:r>
      <w:r w:rsidR="00B037B3" w:rsidRPr="00A94C73">
        <w:rPr>
          <w:sz w:val="26"/>
          <w:szCs w:val="26"/>
        </w:rPr>
        <w:t xml:space="preserve"> «</w:t>
      </w:r>
      <w:r w:rsidR="00A94C73" w:rsidRPr="00A94C73">
        <w:rPr>
          <w:sz w:val="26"/>
          <w:szCs w:val="26"/>
        </w:rPr>
        <w:t>Защита населения и территории от чрезвычайных ситуаций природного и техногенного характера, пожарная безопасность</w:t>
      </w:r>
      <w:r w:rsidR="00B037B3" w:rsidRPr="00A94C73">
        <w:rPr>
          <w:sz w:val="26"/>
          <w:szCs w:val="26"/>
        </w:rPr>
        <w:t xml:space="preserve">» в сумме </w:t>
      </w:r>
      <w:r w:rsidR="00A94C73">
        <w:rPr>
          <w:sz w:val="26"/>
          <w:szCs w:val="26"/>
        </w:rPr>
        <w:t>181,7</w:t>
      </w:r>
      <w:r w:rsidR="00B037B3" w:rsidRPr="00A94C73">
        <w:rPr>
          <w:sz w:val="26"/>
          <w:szCs w:val="26"/>
        </w:rPr>
        <w:t xml:space="preserve"> тыс. рублей:</w:t>
      </w:r>
    </w:p>
    <w:p w:rsidR="00B037B3" w:rsidRPr="00A94C73" w:rsidRDefault="00A94C73" w:rsidP="00A94C73">
      <w:pPr>
        <w:pStyle w:val="a6"/>
        <w:numPr>
          <w:ilvl w:val="0"/>
          <w:numId w:val="31"/>
        </w:numPr>
        <w:ind w:left="284" w:hanging="284"/>
        <w:jc w:val="both"/>
        <w:rPr>
          <w:sz w:val="26"/>
          <w:szCs w:val="26"/>
        </w:rPr>
      </w:pPr>
      <w:r w:rsidRPr="00A94C73">
        <w:rPr>
          <w:sz w:val="26"/>
          <w:szCs w:val="26"/>
        </w:rPr>
        <w:t>текущий ремонт здания пожарного депо, расположенного по адресу п. Веселый, ул. Ленина, 2: приобретение строительных материалов</w:t>
      </w:r>
      <w:r w:rsidR="00B037B3" w:rsidRPr="00A94C73">
        <w:rPr>
          <w:sz w:val="26"/>
          <w:szCs w:val="26"/>
        </w:rPr>
        <w:t>;</w:t>
      </w:r>
    </w:p>
    <w:p w:rsidR="00B037B3" w:rsidRPr="004137CE" w:rsidRDefault="00B037B3" w:rsidP="00B037B3">
      <w:pPr>
        <w:ind w:firstLine="709"/>
        <w:jc w:val="both"/>
        <w:rPr>
          <w:sz w:val="26"/>
          <w:szCs w:val="26"/>
        </w:rPr>
      </w:pPr>
      <w:r w:rsidRPr="004137CE">
        <w:rPr>
          <w:sz w:val="26"/>
          <w:szCs w:val="26"/>
        </w:rPr>
        <w:t>2</w:t>
      </w:r>
      <w:r w:rsidR="004137CE">
        <w:rPr>
          <w:sz w:val="26"/>
          <w:szCs w:val="26"/>
        </w:rPr>
        <w:t xml:space="preserve">. </w:t>
      </w:r>
      <w:r w:rsidRPr="004137CE">
        <w:rPr>
          <w:sz w:val="26"/>
          <w:szCs w:val="26"/>
        </w:rPr>
        <w:t xml:space="preserve">по подразделу </w:t>
      </w:r>
      <w:r w:rsidR="00A94C73" w:rsidRPr="004137CE">
        <w:rPr>
          <w:sz w:val="26"/>
          <w:szCs w:val="26"/>
        </w:rPr>
        <w:t>0409</w:t>
      </w:r>
      <w:r w:rsidRPr="004137CE">
        <w:rPr>
          <w:sz w:val="26"/>
          <w:szCs w:val="26"/>
        </w:rPr>
        <w:t xml:space="preserve"> «</w:t>
      </w:r>
      <w:r w:rsidR="00A94C73" w:rsidRPr="004137CE">
        <w:rPr>
          <w:sz w:val="26"/>
          <w:szCs w:val="26"/>
        </w:rPr>
        <w:t>Дорожное хозяйство (дорожные фонды)</w:t>
      </w:r>
      <w:r w:rsidRPr="004137CE">
        <w:rPr>
          <w:sz w:val="26"/>
          <w:szCs w:val="26"/>
        </w:rPr>
        <w:t xml:space="preserve">» в сумме </w:t>
      </w:r>
      <w:r w:rsidR="004137CE" w:rsidRPr="004137CE">
        <w:rPr>
          <w:sz w:val="26"/>
          <w:szCs w:val="26"/>
        </w:rPr>
        <w:t>80,0</w:t>
      </w:r>
      <w:r w:rsidRPr="004137CE">
        <w:rPr>
          <w:sz w:val="26"/>
          <w:szCs w:val="26"/>
        </w:rPr>
        <w:t xml:space="preserve"> тыс. рублей:</w:t>
      </w:r>
    </w:p>
    <w:p w:rsidR="00B037B3" w:rsidRPr="004137CE" w:rsidRDefault="004137CE" w:rsidP="004137CE">
      <w:pPr>
        <w:pStyle w:val="a6"/>
        <w:numPr>
          <w:ilvl w:val="0"/>
          <w:numId w:val="31"/>
        </w:numPr>
        <w:ind w:left="284" w:hanging="284"/>
        <w:jc w:val="both"/>
        <w:rPr>
          <w:sz w:val="26"/>
          <w:szCs w:val="26"/>
        </w:rPr>
      </w:pPr>
      <w:r w:rsidRPr="004137CE">
        <w:rPr>
          <w:sz w:val="26"/>
          <w:szCs w:val="26"/>
        </w:rPr>
        <w:t>Приобретение и установка остановочного павильона в д.</w:t>
      </w:r>
      <w:r w:rsidR="00A30BB9">
        <w:rPr>
          <w:sz w:val="26"/>
          <w:szCs w:val="26"/>
        </w:rPr>
        <w:t xml:space="preserve"> </w:t>
      </w:r>
      <w:r w:rsidRPr="004137CE">
        <w:rPr>
          <w:sz w:val="26"/>
          <w:szCs w:val="26"/>
        </w:rPr>
        <w:t>Паренда по ул. Трактовая</w:t>
      </w:r>
      <w:r w:rsidR="00B037B3" w:rsidRPr="004137CE">
        <w:rPr>
          <w:sz w:val="26"/>
          <w:szCs w:val="26"/>
        </w:rPr>
        <w:t>;</w:t>
      </w:r>
    </w:p>
    <w:p w:rsidR="00B037B3" w:rsidRDefault="004137CE" w:rsidP="004137CE">
      <w:pPr>
        <w:ind w:left="720"/>
        <w:jc w:val="both"/>
        <w:rPr>
          <w:sz w:val="26"/>
          <w:szCs w:val="26"/>
        </w:rPr>
      </w:pPr>
      <w:r w:rsidRPr="004137CE">
        <w:rPr>
          <w:sz w:val="26"/>
          <w:szCs w:val="26"/>
        </w:rPr>
        <w:t xml:space="preserve">3. по подразделу </w:t>
      </w:r>
      <w:r>
        <w:rPr>
          <w:sz w:val="26"/>
          <w:szCs w:val="26"/>
        </w:rPr>
        <w:t>0503</w:t>
      </w:r>
      <w:r w:rsidRPr="004137CE">
        <w:rPr>
          <w:sz w:val="26"/>
          <w:szCs w:val="26"/>
        </w:rPr>
        <w:t xml:space="preserve"> «</w:t>
      </w:r>
      <w:r>
        <w:rPr>
          <w:sz w:val="26"/>
          <w:szCs w:val="26"/>
        </w:rPr>
        <w:t>Благоустройство</w:t>
      </w:r>
      <w:r w:rsidRPr="004137CE">
        <w:rPr>
          <w:sz w:val="26"/>
          <w:szCs w:val="26"/>
        </w:rPr>
        <w:t xml:space="preserve">» в сумме </w:t>
      </w:r>
      <w:r>
        <w:rPr>
          <w:sz w:val="26"/>
          <w:szCs w:val="26"/>
        </w:rPr>
        <w:t>100</w:t>
      </w:r>
      <w:r w:rsidRPr="004137CE">
        <w:rPr>
          <w:sz w:val="26"/>
          <w:szCs w:val="26"/>
        </w:rPr>
        <w:t>,0 тыс. рублей</w:t>
      </w:r>
      <w:r>
        <w:rPr>
          <w:sz w:val="26"/>
          <w:szCs w:val="26"/>
        </w:rPr>
        <w:t>:</w:t>
      </w:r>
    </w:p>
    <w:p w:rsidR="004137CE" w:rsidRPr="004137CE" w:rsidRDefault="004137CE" w:rsidP="004137CE">
      <w:pPr>
        <w:pStyle w:val="a6"/>
        <w:numPr>
          <w:ilvl w:val="0"/>
          <w:numId w:val="31"/>
        </w:numPr>
        <w:ind w:left="284" w:hanging="284"/>
        <w:jc w:val="both"/>
        <w:rPr>
          <w:sz w:val="26"/>
          <w:szCs w:val="26"/>
        </w:rPr>
      </w:pPr>
      <w:r w:rsidRPr="004137CE">
        <w:rPr>
          <w:sz w:val="26"/>
          <w:szCs w:val="26"/>
        </w:rPr>
        <w:t>Организация водоснабжения населения: приобретение и монтаж строительных материалов, пиломатериала и оборудования для ремонта скважины расположенной в п. Веселый, ул. Матросова, 1а.</w:t>
      </w:r>
    </w:p>
    <w:p w:rsidR="004137CE" w:rsidRDefault="004137CE" w:rsidP="004137CE">
      <w:pPr>
        <w:ind w:left="284" w:hanging="284"/>
        <w:jc w:val="both"/>
        <w:rPr>
          <w:sz w:val="26"/>
          <w:szCs w:val="26"/>
          <w:highlight w:val="yellow"/>
        </w:rPr>
      </w:pPr>
    </w:p>
    <w:p w:rsidR="00B037B3" w:rsidRPr="004137CE" w:rsidRDefault="00B037B3" w:rsidP="00B037B3">
      <w:pPr>
        <w:ind w:firstLine="709"/>
        <w:jc w:val="both"/>
        <w:rPr>
          <w:i/>
          <w:sz w:val="26"/>
          <w:szCs w:val="26"/>
          <w:u w:val="single"/>
        </w:rPr>
      </w:pPr>
      <w:r w:rsidRPr="004137CE">
        <w:rPr>
          <w:i/>
          <w:sz w:val="26"/>
          <w:szCs w:val="26"/>
          <w:u w:val="single"/>
        </w:rPr>
        <w:t>Реализация мероприятий в рамках Национальных проектов</w:t>
      </w:r>
    </w:p>
    <w:p w:rsidR="00B037B3" w:rsidRPr="005B6290" w:rsidRDefault="00B037B3" w:rsidP="00B037B3">
      <w:pPr>
        <w:ind w:firstLine="709"/>
        <w:jc w:val="both"/>
        <w:rPr>
          <w:sz w:val="26"/>
          <w:szCs w:val="26"/>
          <w:highlight w:val="yellow"/>
        </w:rPr>
      </w:pPr>
    </w:p>
    <w:p w:rsidR="00B037B3" w:rsidRPr="004137CE" w:rsidRDefault="00B037B3" w:rsidP="00B037B3">
      <w:pPr>
        <w:ind w:firstLine="709"/>
        <w:jc w:val="both"/>
        <w:rPr>
          <w:sz w:val="26"/>
          <w:szCs w:val="26"/>
        </w:rPr>
      </w:pPr>
      <w:r w:rsidRPr="004137CE">
        <w:rPr>
          <w:sz w:val="26"/>
          <w:szCs w:val="26"/>
        </w:rPr>
        <w:t>В 202</w:t>
      </w:r>
      <w:r w:rsidR="004137CE" w:rsidRPr="004137CE">
        <w:rPr>
          <w:sz w:val="26"/>
          <w:szCs w:val="26"/>
        </w:rPr>
        <w:t>1</w:t>
      </w:r>
      <w:r w:rsidRPr="004137CE">
        <w:rPr>
          <w:sz w:val="26"/>
          <w:szCs w:val="26"/>
        </w:rPr>
        <w:t xml:space="preserve"> году на территории Веселовского МО осуществлялась реализация мероприятий в рамках национальных проектов. </w:t>
      </w:r>
    </w:p>
    <w:p w:rsidR="00B037B3" w:rsidRPr="00631030" w:rsidRDefault="00B037B3" w:rsidP="00B037B3">
      <w:pPr>
        <w:ind w:firstLine="709"/>
        <w:jc w:val="both"/>
        <w:rPr>
          <w:sz w:val="26"/>
          <w:szCs w:val="26"/>
        </w:rPr>
      </w:pPr>
      <w:r w:rsidRPr="00631030">
        <w:rPr>
          <w:sz w:val="26"/>
          <w:szCs w:val="26"/>
        </w:rPr>
        <w:t xml:space="preserve">Министерством жилищной политики, энергетики и транспорта Иркутской области для бюджета Веселовского МО предусмотрена субсидия бюджетам сельских поселений на реализацию программ формирования современной городской среды в сумме </w:t>
      </w:r>
      <w:r w:rsidR="00631030" w:rsidRPr="00631030">
        <w:rPr>
          <w:sz w:val="26"/>
          <w:szCs w:val="26"/>
        </w:rPr>
        <w:t>1 083,0</w:t>
      </w:r>
      <w:r w:rsidRPr="00631030">
        <w:rPr>
          <w:sz w:val="26"/>
          <w:szCs w:val="26"/>
        </w:rPr>
        <w:t xml:space="preserve"> тыс. рублей.</w:t>
      </w:r>
    </w:p>
    <w:p w:rsidR="00740531" w:rsidRPr="00740531" w:rsidRDefault="00B037B3" w:rsidP="00B037B3">
      <w:pPr>
        <w:ind w:firstLine="709"/>
        <w:jc w:val="both"/>
        <w:rPr>
          <w:sz w:val="26"/>
          <w:szCs w:val="26"/>
        </w:rPr>
      </w:pPr>
      <w:r w:rsidRPr="00740531">
        <w:rPr>
          <w:sz w:val="26"/>
          <w:szCs w:val="26"/>
        </w:rPr>
        <w:t xml:space="preserve">Финансовое обеспечение реализации национальных проектов осуществлялось в рамках мероприятий государственной программы Иркутской области «Формирование современной городской среды» в общей сумме </w:t>
      </w:r>
      <w:r w:rsidR="00631030" w:rsidRPr="00740531">
        <w:rPr>
          <w:sz w:val="26"/>
          <w:szCs w:val="26"/>
        </w:rPr>
        <w:t>1 088,1</w:t>
      </w:r>
      <w:r w:rsidRPr="00740531">
        <w:rPr>
          <w:sz w:val="26"/>
          <w:szCs w:val="26"/>
        </w:rPr>
        <w:t xml:space="preserve"> тыс. рублей (из них </w:t>
      </w:r>
      <w:r w:rsidR="00631030" w:rsidRPr="00740531">
        <w:rPr>
          <w:sz w:val="26"/>
          <w:szCs w:val="26"/>
        </w:rPr>
        <w:t>5,1</w:t>
      </w:r>
      <w:r w:rsidRPr="00740531">
        <w:rPr>
          <w:sz w:val="26"/>
          <w:szCs w:val="26"/>
        </w:rPr>
        <w:t xml:space="preserve"> тыс. рублей в рамках муниципальной программы Веселовского МО «Формирование современной </w:t>
      </w:r>
      <w:r w:rsidR="00740531" w:rsidRPr="00740531">
        <w:rPr>
          <w:sz w:val="26"/>
          <w:szCs w:val="26"/>
        </w:rPr>
        <w:t>городской среды Веселовского МО).</w:t>
      </w:r>
    </w:p>
    <w:p w:rsidR="00B037B3" w:rsidRPr="00740531" w:rsidRDefault="00B037B3" w:rsidP="00B037B3">
      <w:pPr>
        <w:ind w:firstLine="709"/>
        <w:jc w:val="both"/>
        <w:rPr>
          <w:sz w:val="26"/>
          <w:szCs w:val="26"/>
        </w:rPr>
      </w:pPr>
      <w:r w:rsidRPr="00740531">
        <w:rPr>
          <w:sz w:val="26"/>
          <w:szCs w:val="26"/>
        </w:rPr>
        <w:t>Согласно данным Отчета об исполнении бюджета (ф. 0503117-НП) по состоянию на 01.01.202</w:t>
      </w:r>
      <w:r w:rsidR="00740531" w:rsidRPr="00740531">
        <w:rPr>
          <w:sz w:val="26"/>
          <w:szCs w:val="26"/>
        </w:rPr>
        <w:t>2</w:t>
      </w:r>
      <w:r w:rsidRPr="00740531">
        <w:rPr>
          <w:sz w:val="26"/>
          <w:szCs w:val="26"/>
        </w:rPr>
        <w:t xml:space="preserve"> расходы в рамках национальных проектов утверждены и исполнены по подразделу 0503 «Благоустройство» на выполнение работ по капитальному строительству «Благоустройство общественной территории по адресу: Иркутская область, Чунский район, п. Веселый, ул. </w:t>
      </w:r>
      <w:r w:rsidR="00740531" w:rsidRPr="00740531">
        <w:rPr>
          <w:sz w:val="26"/>
          <w:szCs w:val="26"/>
        </w:rPr>
        <w:t>Мира, 2П</w:t>
      </w:r>
      <w:r w:rsidRPr="00740531">
        <w:rPr>
          <w:sz w:val="26"/>
          <w:szCs w:val="26"/>
        </w:rPr>
        <w:t xml:space="preserve">» в общей сумме </w:t>
      </w:r>
      <w:r w:rsidR="00740531" w:rsidRPr="00740531">
        <w:rPr>
          <w:sz w:val="26"/>
          <w:szCs w:val="26"/>
        </w:rPr>
        <w:t>1 088,0</w:t>
      </w:r>
      <w:r w:rsidRPr="00740531">
        <w:rPr>
          <w:sz w:val="26"/>
          <w:szCs w:val="26"/>
        </w:rPr>
        <w:t xml:space="preserve"> тыс. рублей, из них:</w:t>
      </w:r>
    </w:p>
    <w:p w:rsidR="00B037B3" w:rsidRPr="00740531" w:rsidRDefault="00740531" w:rsidP="00740531">
      <w:pPr>
        <w:pStyle w:val="a6"/>
        <w:numPr>
          <w:ilvl w:val="0"/>
          <w:numId w:val="31"/>
        </w:numPr>
        <w:ind w:left="284" w:hanging="284"/>
        <w:jc w:val="both"/>
        <w:rPr>
          <w:sz w:val="26"/>
          <w:szCs w:val="26"/>
        </w:rPr>
      </w:pPr>
      <w:r w:rsidRPr="00740531">
        <w:rPr>
          <w:sz w:val="26"/>
          <w:szCs w:val="26"/>
        </w:rPr>
        <w:t>1 083,0</w:t>
      </w:r>
      <w:r w:rsidR="00B037B3" w:rsidRPr="00740531">
        <w:rPr>
          <w:sz w:val="26"/>
          <w:szCs w:val="26"/>
        </w:rPr>
        <w:t xml:space="preserve"> тыс. рублей за счет средств областного бюджета;</w:t>
      </w:r>
    </w:p>
    <w:p w:rsidR="00B037B3" w:rsidRPr="00740531" w:rsidRDefault="00740531" w:rsidP="00740531">
      <w:pPr>
        <w:pStyle w:val="a6"/>
        <w:numPr>
          <w:ilvl w:val="0"/>
          <w:numId w:val="31"/>
        </w:numPr>
        <w:ind w:left="284" w:hanging="284"/>
        <w:jc w:val="both"/>
        <w:rPr>
          <w:sz w:val="26"/>
          <w:szCs w:val="26"/>
        </w:rPr>
      </w:pPr>
      <w:r w:rsidRPr="00740531">
        <w:rPr>
          <w:sz w:val="26"/>
          <w:szCs w:val="26"/>
        </w:rPr>
        <w:t>5,1</w:t>
      </w:r>
      <w:r w:rsidR="00B037B3" w:rsidRPr="00740531">
        <w:rPr>
          <w:sz w:val="26"/>
          <w:szCs w:val="26"/>
        </w:rPr>
        <w:t xml:space="preserve"> тыс. рублей за счет средств бюджета Веселовского МО.</w:t>
      </w:r>
    </w:p>
    <w:p w:rsidR="00CA7BCE" w:rsidRPr="00CA7BCE" w:rsidRDefault="00CA7BCE" w:rsidP="009A618E">
      <w:pPr>
        <w:ind w:firstLine="709"/>
        <w:jc w:val="both"/>
        <w:rPr>
          <w:rFonts w:eastAsia="Calibri"/>
          <w:sz w:val="26"/>
          <w:szCs w:val="26"/>
        </w:rPr>
      </w:pPr>
      <w:r w:rsidRPr="00CA7BCE">
        <w:rPr>
          <w:rFonts w:eastAsia="Calibri"/>
          <w:sz w:val="26"/>
          <w:szCs w:val="26"/>
        </w:rPr>
        <w:t xml:space="preserve">Администрацией Веселовского муниципального образования 25.08.2021 в ЕИС размещено Извещение о проведении электронного аукциона № 0134300069621000002 на выполнение работ по «Благоустройство общественной территории по адресу: Иркутская область, Чунский район, п. Веселый, ул. Мира, 2П (зона отдыха)» с начальной (максимальной) ценой контракта в сумме 1 088 097,0 рублей. </w:t>
      </w:r>
    </w:p>
    <w:p w:rsidR="00CA7BCE" w:rsidRPr="00CA7BCE" w:rsidRDefault="00CA7BCE" w:rsidP="009A618E">
      <w:pPr>
        <w:ind w:firstLine="709"/>
        <w:jc w:val="both"/>
        <w:rPr>
          <w:rFonts w:eastAsia="Calibri"/>
          <w:sz w:val="26"/>
          <w:szCs w:val="26"/>
        </w:rPr>
      </w:pPr>
      <w:r w:rsidRPr="00CA7BCE">
        <w:rPr>
          <w:rFonts w:eastAsia="Calibri"/>
          <w:sz w:val="26"/>
          <w:szCs w:val="26"/>
        </w:rPr>
        <w:t xml:space="preserve">На основании Протокола рассмотрения единственной заявки на участие в электронном аукционе от 02.09.2021 №0134300069621000002-1 и в соответствии с частью 1 статьи 71 Закона № 44-ФЗ контракт заключен с участником, подавшим единственную заявку на участие в аукционе – ООО «ГЛОБАЛ М» с ценой контракта в сумме 1 088 097,0 рублей. </w:t>
      </w:r>
    </w:p>
    <w:p w:rsidR="00CA7BCE" w:rsidRPr="00CA7BCE" w:rsidRDefault="00CA7BCE" w:rsidP="009A618E">
      <w:pPr>
        <w:ind w:firstLine="709"/>
        <w:jc w:val="both"/>
        <w:rPr>
          <w:rFonts w:eastAsia="Calibri"/>
          <w:sz w:val="26"/>
          <w:szCs w:val="26"/>
        </w:rPr>
      </w:pPr>
      <w:r w:rsidRPr="00CA7BCE">
        <w:rPr>
          <w:rFonts w:eastAsia="Calibri"/>
          <w:sz w:val="26"/>
          <w:szCs w:val="26"/>
        </w:rPr>
        <w:t>ООО «ГЛОБАЛ М» до заключения контракта в соответствии со статьей 96 Закона № 44-ФЗ предоставило, платежным поручением № 341 от 13.09.2021 года, обеспечение исполнения контракта путем внесения денежных средств на указанный Заказчиком счет в сумме 5 449,49 рубля на 9 рублей больше, чем предусмотрено извещением и документацией. Подтверждения возврата Заказчиком излишне перечисленных средств нет.</w:t>
      </w:r>
    </w:p>
    <w:p w:rsidR="00CA7BCE" w:rsidRPr="00CA7BCE" w:rsidRDefault="00CA7BCE" w:rsidP="00EC2672">
      <w:pPr>
        <w:ind w:firstLine="709"/>
        <w:rPr>
          <w:rFonts w:eastAsia="Calibri"/>
          <w:sz w:val="26"/>
          <w:szCs w:val="26"/>
        </w:rPr>
      </w:pPr>
      <w:r w:rsidRPr="00CA7BCE">
        <w:rPr>
          <w:rFonts w:eastAsia="Calibri"/>
          <w:sz w:val="26"/>
          <w:szCs w:val="26"/>
        </w:rPr>
        <w:t>Срок исполнения работ по контракту в полном объеме установлен:</w:t>
      </w:r>
    </w:p>
    <w:p w:rsidR="00CA7BCE" w:rsidRPr="00740531" w:rsidRDefault="00CA7BCE" w:rsidP="00504EE9">
      <w:pPr>
        <w:pStyle w:val="a6"/>
        <w:numPr>
          <w:ilvl w:val="0"/>
          <w:numId w:val="32"/>
        </w:numPr>
        <w:ind w:left="284" w:hanging="284"/>
        <w:rPr>
          <w:rFonts w:eastAsia="Calibri"/>
          <w:sz w:val="26"/>
          <w:szCs w:val="26"/>
        </w:rPr>
      </w:pPr>
      <w:r w:rsidRPr="00740531">
        <w:rPr>
          <w:rFonts w:eastAsia="Calibri"/>
          <w:sz w:val="26"/>
          <w:szCs w:val="26"/>
        </w:rPr>
        <w:t>начало выполнение работ – с момента заключения контракта;</w:t>
      </w:r>
    </w:p>
    <w:p w:rsidR="00CA7BCE" w:rsidRPr="00740531" w:rsidRDefault="00CA7BCE" w:rsidP="00504EE9">
      <w:pPr>
        <w:pStyle w:val="a6"/>
        <w:numPr>
          <w:ilvl w:val="0"/>
          <w:numId w:val="32"/>
        </w:numPr>
        <w:ind w:left="284" w:hanging="284"/>
        <w:rPr>
          <w:rFonts w:eastAsia="Calibri"/>
          <w:sz w:val="26"/>
          <w:szCs w:val="26"/>
        </w:rPr>
      </w:pPr>
      <w:r w:rsidRPr="00740531">
        <w:rPr>
          <w:rFonts w:eastAsia="Calibri"/>
          <w:sz w:val="26"/>
          <w:szCs w:val="26"/>
        </w:rPr>
        <w:t>окончание работ – не позднее 05.10.2021.</w:t>
      </w:r>
    </w:p>
    <w:p w:rsidR="00CA7BCE" w:rsidRPr="00CA7BCE" w:rsidRDefault="00CA7BCE" w:rsidP="009A618E">
      <w:pPr>
        <w:ind w:firstLine="709"/>
        <w:jc w:val="both"/>
        <w:rPr>
          <w:rFonts w:eastAsia="Calibri"/>
          <w:sz w:val="26"/>
          <w:szCs w:val="26"/>
        </w:rPr>
      </w:pPr>
      <w:r w:rsidRPr="00CA7BCE">
        <w:rPr>
          <w:rFonts w:eastAsia="Calibri"/>
          <w:sz w:val="26"/>
          <w:szCs w:val="26"/>
        </w:rPr>
        <w:t xml:space="preserve">К муниципальному контракту от 15.09.2021 № 1 заключено дополнительное соглашение № 1 от 15.10.2021 в связи с заменой материалов,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контракте. Цена контракта не изменилась. </w:t>
      </w:r>
    </w:p>
    <w:p w:rsidR="00CA7BCE" w:rsidRPr="00CA7BCE" w:rsidRDefault="00CA7BCE" w:rsidP="009A618E">
      <w:pPr>
        <w:ind w:firstLine="709"/>
        <w:jc w:val="both"/>
        <w:rPr>
          <w:rFonts w:eastAsia="Calibri"/>
          <w:sz w:val="26"/>
          <w:szCs w:val="26"/>
        </w:rPr>
      </w:pPr>
      <w:r w:rsidRPr="00CA7BCE">
        <w:rPr>
          <w:rFonts w:eastAsia="Calibri"/>
          <w:sz w:val="26"/>
          <w:szCs w:val="26"/>
        </w:rPr>
        <w:t>Дополнительное соглашение размещено в реестре контрактов 22.10.2021 в установленные законом сроки, что соответствует требованиям части 3 статьи 103 Закона № 44-ФЗ;</w:t>
      </w:r>
    </w:p>
    <w:p w:rsidR="00CA7BCE" w:rsidRPr="00CA7BCE" w:rsidRDefault="00CA7BCE" w:rsidP="009A618E">
      <w:pPr>
        <w:ind w:firstLine="709"/>
        <w:jc w:val="both"/>
        <w:rPr>
          <w:rFonts w:eastAsia="Calibri"/>
          <w:sz w:val="26"/>
          <w:szCs w:val="26"/>
        </w:rPr>
      </w:pPr>
      <w:r w:rsidRPr="00CA7BCE">
        <w:rPr>
          <w:rFonts w:eastAsia="Calibri"/>
          <w:sz w:val="26"/>
          <w:szCs w:val="26"/>
        </w:rPr>
        <w:t>Контракт исполнен на 1 088 097,00 рублей, что подтверждено:</w:t>
      </w:r>
    </w:p>
    <w:p w:rsidR="00CA7BCE" w:rsidRPr="00CA7BCE" w:rsidRDefault="00CA7BCE" w:rsidP="009A618E">
      <w:pPr>
        <w:ind w:firstLine="709"/>
        <w:jc w:val="both"/>
        <w:rPr>
          <w:rFonts w:eastAsia="Calibri"/>
          <w:sz w:val="26"/>
          <w:szCs w:val="26"/>
        </w:rPr>
      </w:pPr>
      <w:r w:rsidRPr="00CA7BCE">
        <w:rPr>
          <w:rFonts w:eastAsia="Calibri"/>
          <w:sz w:val="26"/>
          <w:szCs w:val="26"/>
        </w:rPr>
        <w:t>КС-3 «Справка о стоимости выполненных работ и затрат» №1 от 15.10.2021 на сумму 1 088 097,00 рублей, в том числе НДС 20% 181 349,50 рублей.</w:t>
      </w:r>
    </w:p>
    <w:tbl>
      <w:tblPr>
        <w:tblStyle w:val="20"/>
        <w:tblW w:w="9505" w:type="dxa"/>
        <w:tblInd w:w="-147" w:type="dxa"/>
        <w:tblLook w:val="04A0" w:firstRow="1" w:lastRow="0" w:firstColumn="1" w:lastColumn="0" w:noHBand="0" w:noVBand="1"/>
      </w:tblPr>
      <w:tblGrid>
        <w:gridCol w:w="2068"/>
        <w:gridCol w:w="2894"/>
        <w:gridCol w:w="1276"/>
        <w:gridCol w:w="1643"/>
        <w:gridCol w:w="1624"/>
      </w:tblGrid>
      <w:tr w:rsidR="00CA7BCE" w:rsidRPr="004019C4" w:rsidTr="00B23A68">
        <w:tc>
          <w:tcPr>
            <w:tcW w:w="2068" w:type="dxa"/>
          </w:tcPr>
          <w:p w:rsidR="00CA7BCE" w:rsidRPr="004019C4" w:rsidRDefault="00CA7BCE" w:rsidP="00240AB3">
            <w:pPr>
              <w:jc w:val="center"/>
            </w:pPr>
            <w:r w:rsidRPr="004019C4">
              <w:rPr>
                <w:spacing w:val="2"/>
                <w:shd w:val="clear" w:color="auto" w:fill="FFFFFF"/>
              </w:rPr>
              <w:t>Акт о приемке выполненных работ</w:t>
            </w:r>
          </w:p>
        </w:tc>
        <w:tc>
          <w:tcPr>
            <w:tcW w:w="2894" w:type="dxa"/>
          </w:tcPr>
          <w:p w:rsidR="00CA7BCE" w:rsidRPr="004019C4" w:rsidRDefault="00CA7BCE" w:rsidP="00240AB3">
            <w:pPr>
              <w:jc w:val="center"/>
            </w:pPr>
            <w:r w:rsidRPr="004019C4">
              <w:t>Наименование работ</w:t>
            </w:r>
          </w:p>
        </w:tc>
        <w:tc>
          <w:tcPr>
            <w:tcW w:w="1276" w:type="dxa"/>
          </w:tcPr>
          <w:p w:rsidR="00CA7BCE" w:rsidRPr="004019C4" w:rsidRDefault="00CA7BCE" w:rsidP="00240AB3">
            <w:pPr>
              <w:jc w:val="center"/>
            </w:pPr>
            <w:r w:rsidRPr="004019C4">
              <w:t>всего</w:t>
            </w:r>
          </w:p>
        </w:tc>
        <w:tc>
          <w:tcPr>
            <w:tcW w:w="1643" w:type="dxa"/>
          </w:tcPr>
          <w:p w:rsidR="00CA7BCE" w:rsidRPr="004019C4" w:rsidRDefault="00CA7BCE" w:rsidP="00240AB3">
            <w:pPr>
              <w:jc w:val="center"/>
            </w:pPr>
            <w:r w:rsidRPr="004019C4">
              <w:t>НДС, в рублях</w:t>
            </w:r>
          </w:p>
        </w:tc>
        <w:tc>
          <w:tcPr>
            <w:tcW w:w="1624" w:type="dxa"/>
          </w:tcPr>
          <w:p w:rsidR="00CA7BCE" w:rsidRPr="004019C4" w:rsidRDefault="00CA7BCE" w:rsidP="00240AB3">
            <w:pPr>
              <w:jc w:val="center"/>
            </w:pPr>
            <w:r w:rsidRPr="004019C4">
              <w:t>Всего по акту, сумма, рубли</w:t>
            </w:r>
          </w:p>
        </w:tc>
      </w:tr>
      <w:tr w:rsidR="00CA7BCE" w:rsidRPr="004019C4" w:rsidTr="00B23A68">
        <w:tc>
          <w:tcPr>
            <w:tcW w:w="2068" w:type="dxa"/>
          </w:tcPr>
          <w:p w:rsidR="00CA7BCE" w:rsidRPr="004019C4" w:rsidRDefault="00CA7BCE" w:rsidP="00240AB3">
            <w:r w:rsidRPr="004019C4">
              <w:t>КС-2 №1 от 15.10.2021</w:t>
            </w:r>
          </w:p>
        </w:tc>
        <w:tc>
          <w:tcPr>
            <w:tcW w:w="2894" w:type="dxa"/>
          </w:tcPr>
          <w:p w:rsidR="00CA7BCE" w:rsidRPr="004019C4" w:rsidRDefault="00CA7BCE" w:rsidP="00240AB3">
            <w:r w:rsidRPr="004019C4">
              <w:t>Смета № 01-01 Подготовительные работы</w:t>
            </w:r>
          </w:p>
        </w:tc>
        <w:tc>
          <w:tcPr>
            <w:tcW w:w="1276" w:type="dxa"/>
          </w:tcPr>
          <w:p w:rsidR="00CA7BCE" w:rsidRPr="004019C4" w:rsidRDefault="00CA7BCE" w:rsidP="00240AB3">
            <w:pPr>
              <w:jc w:val="center"/>
            </w:pPr>
            <w:r w:rsidRPr="004019C4">
              <w:t>8</w:t>
            </w:r>
            <w:r>
              <w:t xml:space="preserve"> </w:t>
            </w:r>
            <w:r w:rsidRPr="004019C4">
              <w:t>890,0</w:t>
            </w:r>
          </w:p>
        </w:tc>
        <w:tc>
          <w:tcPr>
            <w:tcW w:w="1643" w:type="dxa"/>
          </w:tcPr>
          <w:p w:rsidR="00CA7BCE" w:rsidRPr="004019C4" w:rsidRDefault="00CA7BCE" w:rsidP="00240AB3">
            <w:pPr>
              <w:jc w:val="center"/>
            </w:pPr>
            <w:r w:rsidRPr="004019C4">
              <w:t>1</w:t>
            </w:r>
            <w:r>
              <w:t xml:space="preserve"> </w:t>
            </w:r>
            <w:r w:rsidRPr="004019C4">
              <w:t>778,0</w:t>
            </w:r>
          </w:p>
        </w:tc>
        <w:tc>
          <w:tcPr>
            <w:tcW w:w="1624" w:type="dxa"/>
          </w:tcPr>
          <w:p w:rsidR="00CA7BCE" w:rsidRPr="004019C4" w:rsidRDefault="00CA7BCE" w:rsidP="00240AB3">
            <w:pPr>
              <w:jc w:val="center"/>
            </w:pPr>
            <w:r w:rsidRPr="004019C4">
              <w:t>11</w:t>
            </w:r>
            <w:r>
              <w:t xml:space="preserve"> </w:t>
            </w:r>
            <w:r w:rsidRPr="004019C4">
              <w:t>516,16</w:t>
            </w:r>
          </w:p>
        </w:tc>
      </w:tr>
      <w:tr w:rsidR="00CA7BCE" w:rsidRPr="004019C4" w:rsidTr="00B23A68">
        <w:tc>
          <w:tcPr>
            <w:tcW w:w="2068" w:type="dxa"/>
          </w:tcPr>
          <w:p w:rsidR="00CA7BCE" w:rsidRPr="004019C4" w:rsidRDefault="00CA7BCE" w:rsidP="00240AB3">
            <w:r w:rsidRPr="004019C4">
              <w:t>КС-2 №2 от 15.10.2021</w:t>
            </w:r>
          </w:p>
        </w:tc>
        <w:tc>
          <w:tcPr>
            <w:tcW w:w="2894" w:type="dxa"/>
          </w:tcPr>
          <w:p w:rsidR="00CA7BCE" w:rsidRPr="004019C4" w:rsidRDefault="00CA7BCE" w:rsidP="00240AB3">
            <w:r w:rsidRPr="004019C4">
              <w:t>Смета № 02-01-02 Устройство покрытий</w:t>
            </w:r>
          </w:p>
        </w:tc>
        <w:tc>
          <w:tcPr>
            <w:tcW w:w="1276" w:type="dxa"/>
          </w:tcPr>
          <w:p w:rsidR="00CA7BCE" w:rsidRPr="004019C4" w:rsidRDefault="00CA7BCE" w:rsidP="00240AB3">
            <w:pPr>
              <w:jc w:val="center"/>
            </w:pPr>
            <w:r w:rsidRPr="004019C4">
              <w:t>286</w:t>
            </w:r>
            <w:r>
              <w:t xml:space="preserve"> </w:t>
            </w:r>
            <w:r w:rsidRPr="004019C4">
              <w:t>103,0</w:t>
            </w:r>
          </w:p>
        </w:tc>
        <w:tc>
          <w:tcPr>
            <w:tcW w:w="1643" w:type="dxa"/>
          </w:tcPr>
          <w:p w:rsidR="00CA7BCE" w:rsidRPr="004019C4" w:rsidRDefault="00CA7BCE" w:rsidP="00240AB3">
            <w:pPr>
              <w:jc w:val="center"/>
            </w:pPr>
            <w:r w:rsidRPr="004019C4">
              <w:t>57</w:t>
            </w:r>
            <w:r>
              <w:t xml:space="preserve"> </w:t>
            </w:r>
            <w:r w:rsidRPr="004019C4">
              <w:t>220,6</w:t>
            </w:r>
          </w:p>
        </w:tc>
        <w:tc>
          <w:tcPr>
            <w:tcW w:w="1624" w:type="dxa"/>
          </w:tcPr>
          <w:p w:rsidR="00CA7BCE" w:rsidRPr="004019C4" w:rsidRDefault="00CA7BCE" w:rsidP="00240AB3">
            <w:pPr>
              <w:jc w:val="center"/>
            </w:pPr>
            <w:r w:rsidRPr="004019C4">
              <w:t>370</w:t>
            </w:r>
            <w:r>
              <w:t xml:space="preserve"> </w:t>
            </w:r>
            <w:r w:rsidRPr="004019C4">
              <w:t>619,43</w:t>
            </w:r>
          </w:p>
        </w:tc>
      </w:tr>
      <w:tr w:rsidR="00CA7BCE" w:rsidRPr="004019C4" w:rsidTr="00B23A68">
        <w:tc>
          <w:tcPr>
            <w:tcW w:w="2068" w:type="dxa"/>
          </w:tcPr>
          <w:p w:rsidR="00CA7BCE" w:rsidRPr="004019C4" w:rsidRDefault="00CA7BCE" w:rsidP="00240AB3">
            <w:r w:rsidRPr="004019C4">
              <w:t>КС-2 №3 от 15.10.2021</w:t>
            </w:r>
          </w:p>
        </w:tc>
        <w:tc>
          <w:tcPr>
            <w:tcW w:w="2894" w:type="dxa"/>
          </w:tcPr>
          <w:p w:rsidR="00CA7BCE" w:rsidRPr="004019C4" w:rsidRDefault="00CA7BCE" w:rsidP="00240AB3">
            <w:r w:rsidRPr="004019C4">
              <w:t>Смета № 02-01-03</w:t>
            </w:r>
          </w:p>
          <w:p w:rsidR="00CA7BCE" w:rsidRPr="004019C4" w:rsidRDefault="00CA7BCE" w:rsidP="00240AB3">
            <w:r w:rsidRPr="004019C4">
              <w:t>Малые архитектурные формы</w:t>
            </w:r>
          </w:p>
        </w:tc>
        <w:tc>
          <w:tcPr>
            <w:tcW w:w="1276" w:type="dxa"/>
          </w:tcPr>
          <w:p w:rsidR="00CA7BCE" w:rsidRPr="004019C4" w:rsidRDefault="00CA7BCE" w:rsidP="00240AB3">
            <w:pPr>
              <w:jc w:val="center"/>
            </w:pPr>
            <w:r w:rsidRPr="004019C4">
              <w:t>153</w:t>
            </w:r>
            <w:r>
              <w:t xml:space="preserve"> </w:t>
            </w:r>
            <w:r w:rsidRPr="004019C4">
              <w:t>670,0</w:t>
            </w:r>
          </w:p>
        </w:tc>
        <w:tc>
          <w:tcPr>
            <w:tcW w:w="1643" w:type="dxa"/>
          </w:tcPr>
          <w:p w:rsidR="00CA7BCE" w:rsidRPr="004019C4" w:rsidRDefault="00CA7BCE" w:rsidP="00240AB3">
            <w:pPr>
              <w:jc w:val="center"/>
            </w:pPr>
            <w:r w:rsidRPr="004019C4">
              <w:t>30</w:t>
            </w:r>
            <w:r>
              <w:t xml:space="preserve"> </w:t>
            </w:r>
            <w:r w:rsidRPr="004019C4">
              <w:t>734,0</w:t>
            </w:r>
          </w:p>
        </w:tc>
        <w:tc>
          <w:tcPr>
            <w:tcW w:w="1624" w:type="dxa"/>
          </w:tcPr>
          <w:p w:rsidR="00CA7BCE" w:rsidRPr="004019C4" w:rsidRDefault="00CA7BCE" w:rsidP="00240AB3">
            <w:pPr>
              <w:jc w:val="center"/>
            </w:pPr>
            <w:r w:rsidRPr="004019C4">
              <w:t>199</w:t>
            </w:r>
            <w:r>
              <w:t xml:space="preserve"> </w:t>
            </w:r>
            <w:r w:rsidRPr="004019C4">
              <w:t>060,23</w:t>
            </w:r>
          </w:p>
        </w:tc>
      </w:tr>
      <w:tr w:rsidR="00CA7BCE" w:rsidRPr="004019C4" w:rsidTr="00B23A68">
        <w:tc>
          <w:tcPr>
            <w:tcW w:w="2068" w:type="dxa"/>
          </w:tcPr>
          <w:p w:rsidR="00CA7BCE" w:rsidRPr="004019C4" w:rsidRDefault="00CA7BCE" w:rsidP="00240AB3">
            <w:r w:rsidRPr="004019C4">
              <w:t>КС-2 №4 от 15.10.2021</w:t>
            </w:r>
          </w:p>
        </w:tc>
        <w:tc>
          <w:tcPr>
            <w:tcW w:w="2894" w:type="dxa"/>
          </w:tcPr>
          <w:p w:rsidR="00CA7BCE" w:rsidRPr="004019C4" w:rsidRDefault="00CA7BCE" w:rsidP="00240AB3">
            <w:pPr>
              <w:ind w:firstLine="7"/>
            </w:pPr>
            <w:r w:rsidRPr="004019C4">
              <w:t xml:space="preserve">Смета № 02-01-04 </w:t>
            </w:r>
          </w:p>
          <w:p w:rsidR="00CA7BCE" w:rsidRPr="004019C4" w:rsidRDefault="00CA7BCE" w:rsidP="00240AB3">
            <w:pPr>
              <w:ind w:firstLine="7"/>
            </w:pPr>
            <w:r w:rsidRPr="004019C4">
              <w:t>Наружное освещение</w:t>
            </w:r>
          </w:p>
        </w:tc>
        <w:tc>
          <w:tcPr>
            <w:tcW w:w="1276" w:type="dxa"/>
          </w:tcPr>
          <w:p w:rsidR="00CA7BCE" w:rsidRPr="004019C4" w:rsidRDefault="00CA7BCE" w:rsidP="00240AB3">
            <w:pPr>
              <w:jc w:val="center"/>
            </w:pPr>
            <w:r w:rsidRPr="004019C4">
              <w:t>366</w:t>
            </w:r>
            <w:r>
              <w:t xml:space="preserve"> </w:t>
            </w:r>
            <w:r w:rsidRPr="004019C4">
              <w:t>830,0</w:t>
            </w:r>
          </w:p>
        </w:tc>
        <w:tc>
          <w:tcPr>
            <w:tcW w:w="1643" w:type="dxa"/>
          </w:tcPr>
          <w:p w:rsidR="00CA7BCE" w:rsidRPr="004019C4" w:rsidRDefault="00CA7BCE" w:rsidP="00240AB3">
            <w:pPr>
              <w:jc w:val="center"/>
            </w:pPr>
            <w:r w:rsidRPr="004019C4">
              <w:t>73</w:t>
            </w:r>
            <w:r>
              <w:t xml:space="preserve"> </w:t>
            </w:r>
            <w:r w:rsidRPr="004019C4">
              <w:t>366,0</w:t>
            </w:r>
          </w:p>
        </w:tc>
        <w:tc>
          <w:tcPr>
            <w:tcW w:w="1624" w:type="dxa"/>
          </w:tcPr>
          <w:p w:rsidR="00CA7BCE" w:rsidRPr="004019C4" w:rsidRDefault="00CA7BCE" w:rsidP="00240AB3">
            <w:pPr>
              <w:jc w:val="center"/>
            </w:pPr>
            <w:r w:rsidRPr="004019C4">
              <w:t>475</w:t>
            </w:r>
            <w:r>
              <w:t xml:space="preserve"> </w:t>
            </w:r>
            <w:r w:rsidRPr="004019C4">
              <w:t>193,64</w:t>
            </w:r>
          </w:p>
        </w:tc>
      </w:tr>
      <w:tr w:rsidR="00CA7BCE" w:rsidRPr="004019C4" w:rsidTr="00B23A68">
        <w:tc>
          <w:tcPr>
            <w:tcW w:w="2068" w:type="dxa"/>
          </w:tcPr>
          <w:p w:rsidR="00CA7BCE" w:rsidRPr="004019C4" w:rsidRDefault="00CA7BCE" w:rsidP="00240AB3">
            <w:r w:rsidRPr="004019C4">
              <w:t>КС-2 №5 от 15.10.2021</w:t>
            </w:r>
          </w:p>
        </w:tc>
        <w:tc>
          <w:tcPr>
            <w:tcW w:w="2894" w:type="dxa"/>
          </w:tcPr>
          <w:p w:rsidR="00CA7BCE" w:rsidRPr="004019C4" w:rsidRDefault="00CA7BCE" w:rsidP="00240AB3">
            <w:r w:rsidRPr="004019C4">
              <w:t xml:space="preserve">Смета № 02-01-04 </w:t>
            </w:r>
          </w:p>
          <w:p w:rsidR="00CA7BCE" w:rsidRPr="004019C4" w:rsidRDefault="00CA7BCE" w:rsidP="00240AB3">
            <w:r w:rsidRPr="004019C4">
              <w:t xml:space="preserve">Озеленение территории </w:t>
            </w:r>
          </w:p>
        </w:tc>
        <w:tc>
          <w:tcPr>
            <w:tcW w:w="1276" w:type="dxa"/>
          </w:tcPr>
          <w:p w:rsidR="00CA7BCE" w:rsidRPr="004019C4" w:rsidRDefault="00CA7BCE" w:rsidP="00240AB3">
            <w:pPr>
              <w:jc w:val="center"/>
            </w:pPr>
            <w:r w:rsidRPr="004019C4">
              <w:t>8</w:t>
            </w:r>
            <w:r>
              <w:t xml:space="preserve"> </w:t>
            </w:r>
            <w:r w:rsidRPr="004019C4">
              <w:t>007,0</w:t>
            </w:r>
          </w:p>
        </w:tc>
        <w:tc>
          <w:tcPr>
            <w:tcW w:w="1643" w:type="dxa"/>
          </w:tcPr>
          <w:p w:rsidR="00CA7BCE" w:rsidRPr="004019C4" w:rsidRDefault="00CA7BCE" w:rsidP="00240AB3">
            <w:pPr>
              <w:jc w:val="center"/>
            </w:pPr>
            <w:r w:rsidRPr="004019C4">
              <w:t>1</w:t>
            </w:r>
            <w:r>
              <w:t xml:space="preserve"> </w:t>
            </w:r>
            <w:r w:rsidRPr="004019C4">
              <w:t>601,0</w:t>
            </w:r>
          </w:p>
        </w:tc>
        <w:tc>
          <w:tcPr>
            <w:tcW w:w="1624" w:type="dxa"/>
          </w:tcPr>
          <w:p w:rsidR="00CA7BCE" w:rsidRPr="004019C4" w:rsidRDefault="00CA7BCE" w:rsidP="00240AB3">
            <w:pPr>
              <w:jc w:val="center"/>
            </w:pPr>
            <w:r w:rsidRPr="004019C4">
              <w:t>10</w:t>
            </w:r>
            <w:r>
              <w:t xml:space="preserve"> </w:t>
            </w:r>
            <w:r w:rsidRPr="004019C4">
              <w:t>372,31</w:t>
            </w:r>
          </w:p>
        </w:tc>
      </w:tr>
      <w:tr w:rsidR="00CA7BCE" w:rsidRPr="004019C4" w:rsidTr="00B23A68">
        <w:tc>
          <w:tcPr>
            <w:tcW w:w="2068" w:type="dxa"/>
          </w:tcPr>
          <w:p w:rsidR="00CA7BCE" w:rsidRPr="004019C4" w:rsidRDefault="00CA7BCE" w:rsidP="00240AB3">
            <w:r w:rsidRPr="004019C4">
              <w:t>КС-2 №6 от 15.10.2021</w:t>
            </w:r>
          </w:p>
        </w:tc>
        <w:tc>
          <w:tcPr>
            <w:tcW w:w="2894" w:type="dxa"/>
          </w:tcPr>
          <w:p w:rsidR="00CA7BCE" w:rsidRPr="004019C4" w:rsidRDefault="00CA7BCE" w:rsidP="00240AB3">
            <w:r w:rsidRPr="004019C4">
              <w:t>Смета № 02-01-01 Непредвиденные</w:t>
            </w:r>
          </w:p>
        </w:tc>
        <w:tc>
          <w:tcPr>
            <w:tcW w:w="1276" w:type="dxa"/>
          </w:tcPr>
          <w:p w:rsidR="00CA7BCE" w:rsidRPr="004019C4" w:rsidRDefault="00CA7BCE" w:rsidP="00240AB3">
            <w:pPr>
              <w:jc w:val="center"/>
            </w:pPr>
            <w:r w:rsidRPr="004019C4">
              <w:t>25</w:t>
            </w:r>
            <w:r>
              <w:t xml:space="preserve"> </w:t>
            </w:r>
            <w:r w:rsidRPr="004019C4">
              <w:t>840,98</w:t>
            </w:r>
          </w:p>
        </w:tc>
        <w:tc>
          <w:tcPr>
            <w:tcW w:w="1643" w:type="dxa"/>
          </w:tcPr>
          <w:p w:rsidR="00CA7BCE" w:rsidRPr="004019C4" w:rsidRDefault="00CA7BCE" w:rsidP="00240AB3">
            <w:pPr>
              <w:jc w:val="center"/>
            </w:pPr>
            <w:r w:rsidRPr="004019C4">
              <w:t>5</w:t>
            </w:r>
            <w:r>
              <w:t xml:space="preserve"> </w:t>
            </w:r>
            <w:r w:rsidRPr="004019C4">
              <w:t>168,2</w:t>
            </w:r>
          </w:p>
        </w:tc>
        <w:tc>
          <w:tcPr>
            <w:tcW w:w="1624" w:type="dxa"/>
          </w:tcPr>
          <w:p w:rsidR="00CA7BCE" w:rsidRPr="004019C4" w:rsidRDefault="00CA7BCE" w:rsidP="00240AB3">
            <w:pPr>
              <w:jc w:val="center"/>
            </w:pPr>
            <w:r w:rsidRPr="004019C4">
              <w:t>21</w:t>
            </w:r>
            <w:r>
              <w:t xml:space="preserve"> </w:t>
            </w:r>
            <w:r w:rsidRPr="004019C4">
              <w:t>335,23</w:t>
            </w:r>
          </w:p>
        </w:tc>
      </w:tr>
      <w:tr w:rsidR="00CA7BCE" w:rsidRPr="004019C4" w:rsidTr="00B23A68">
        <w:tc>
          <w:tcPr>
            <w:tcW w:w="2068" w:type="dxa"/>
          </w:tcPr>
          <w:p w:rsidR="00CA7BCE" w:rsidRPr="004019C4" w:rsidRDefault="00CA7BCE" w:rsidP="00240AB3">
            <w:pPr>
              <w:jc w:val="both"/>
              <w:rPr>
                <w:b/>
              </w:rPr>
            </w:pPr>
            <w:r w:rsidRPr="004019C4">
              <w:rPr>
                <w:b/>
              </w:rPr>
              <w:t>Итого</w:t>
            </w:r>
          </w:p>
        </w:tc>
        <w:tc>
          <w:tcPr>
            <w:tcW w:w="2894" w:type="dxa"/>
          </w:tcPr>
          <w:p w:rsidR="00CA7BCE" w:rsidRPr="004019C4" w:rsidRDefault="00CA7BCE" w:rsidP="00240AB3">
            <w:pPr>
              <w:jc w:val="both"/>
              <w:rPr>
                <w:b/>
              </w:rPr>
            </w:pPr>
          </w:p>
        </w:tc>
        <w:tc>
          <w:tcPr>
            <w:tcW w:w="1276" w:type="dxa"/>
          </w:tcPr>
          <w:p w:rsidR="00CA7BCE" w:rsidRPr="004019C4" w:rsidRDefault="00CA7BCE" w:rsidP="00240AB3">
            <w:pPr>
              <w:jc w:val="center"/>
            </w:pPr>
            <w:r w:rsidRPr="004019C4">
              <w:t>849</w:t>
            </w:r>
            <w:r>
              <w:t xml:space="preserve"> </w:t>
            </w:r>
            <w:r w:rsidRPr="004019C4">
              <w:t>340,98</w:t>
            </w:r>
          </w:p>
        </w:tc>
        <w:tc>
          <w:tcPr>
            <w:tcW w:w="1643" w:type="dxa"/>
          </w:tcPr>
          <w:p w:rsidR="00CA7BCE" w:rsidRPr="004019C4" w:rsidRDefault="00CA7BCE" w:rsidP="00240AB3">
            <w:pPr>
              <w:jc w:val="center"/>
            </w:pPr>
            <w:r w:rsidRPr="004019C4">
              <w:t>169</w:t>
            </w:r>
            <w:r>
              <w:t xml:space="preserve"> </w:t>
            </w:r>
            <w:r w:rsidRPr="004019C4">
              <w:t>867,8</w:t>
            </w:r>
          </w:p>
        </w:tc>
        <w:tc>
          <w:tcPr>
            <w:tcW w:w="1624" w:type="dxa"/>
          </w:tcPr>
          <w:p w:rsidR="00CA7BCE" w:rsidRPr="004019C4" w:rsidRDefault="00CA7BCE" w:rsidP="00240AB3">
            <w:pPr>
              <w:jc w:val="center"/>
            </w:pPr>
            <w:r w:rsidRPr="004019C4">
              <w:t>1</w:t>
            </w:r>
            <w:r>
              <w:t> </w:t>
            </w:r>
            <w:r w:rsidRPr="004019C4">
              <w:t>088</w:t>
            </w:r>
            <w:r>
              <w:t xml:space="preserve"> </w:t>
            </w:r>
            <w:r w:rsidRPr="004019C4">
              <w:t>097,00</w:t>
            </w:r>
          </w:p>
        </w:tc>
      </w:tr>
    </w:tbl>
    <w:p w:rsidR="00CA7BCE" w:rsidRPr="00CA7BCE" w:rsidRDefault="00CA7BCE" w:rsidP="009A618E">
      <w:pPr>
        <w:ind w:firstLine="709"/>
        <w:jc w:val="both"/>
        <w:rPr>
          <w:rFonts w:eastAsia="Calibri"/>
          <w:sz w:val="26"/>
          <w:szCs w:val="26"/>
        </w:rPr>
      </w:pPr>
      <w:r w:rsidRPr="00CA7BCE">
        <w:rPr>
          <w:rFonts w:eastAsia="Calibri"/>
          <w:sz w:val="26"/>
          <w:szCs w:val="26"/>
        </w:rPr>
        <w:t>Документы внесены учреждением в реестр контрактов в ЕИС 22.10.2021 в установленные законом сроки.</w:t>
      </w:r>
    </w:p>
    <w:p w:rsidR="00CA7BCE" w:rsidRPr="00CA7BCE" w:rsidRDefault="00CA7BCE" w:rsidP="009A618E">
      <w:pPr>
        <w:ind w:firstLine="709"/>
        <w:jc w:val="both"/>
        <w:rPr>
          <w:rFonts w:eastAsia="Calibri"/>
          <w:sz w:val="26"/>
          <w:szCs w:val="26"/>
        </w:rPr>
      </w:pPr>
      <w:r w:rsidRPr="00CA7BCE">
        <w:rPr>
          <w:rFonts w:eastAsia="Calibri"/>
          <w:sz w:val="26"/>
          <w:szCs w:val="26"/>
        </w:rPr>
        <w:t>Оплата принятых работ произведена платежным поручением № 511247 от 28.10.2021 года, на сумму – 1 088 097,00 рублей. Информация размещена в реестре контрактов 26.11.2021 года с нарушением срока размещения, согласно требованиям части 3 статьи 103 Закона № 44-ФЗ.</w:t>
      </w:r>
    </w:p>
    <w:p w:rsidR="00CA7BCE" w:rsidRPr="00CA7BCE" w:rsidRDefault="00CA7BCE" w:rsidP="009A618E">
      <w:pPr>
        <w:ind w:firstLine="709"/>
        <w:jc w:val="both"/>
        <w:rPr>
          <w:rFonts w:eastAsia="Calibri"/>
          <w:sz w:val="26"/>
          <w:szCs w:val="26"/>
        </w:rPr>
      </w:pPr>
      <w:r w:rsidRPr="00CA7BCE">
        <w:rPr>
          <w:rFonts w:eastAsia="Calibri"/>
          <w:sz w:val="26"/>
          <w:szCs w:val="26"/>
        </w:rPr>
        <w:t>В нарушении норм статьи 96, ч. 27 статьи 34 Закона № 44-ФЗ, а также раздела 8 «Обеспечение исполнения контракта» Контракта на момент проведения проверки не обеспечен возврат обеспечения исполнения контракта в течении 15 календарных дней с даты исполнения Подрядчиком обязательств, предусмотренных контрактом. Датой приемки поставленного товара, выполненной работы, оказанной услуги является дата размещения в ЕИС документа о приемке, подписанного заказчиком (п. 8 ч. 13 ст. 94 Закона № 44-ФЗ), т.е. 22.10.2021 года.</w:t>
      </w:r>
    </w:p>
    <w:p w:rsidR="00CA7BCE" w:rsidRPr="00CA7BCE" w:rsidRDefault="00CA7BCE" w:rsidP="009A618E">
      <w:pPr>
        <w:ind w:firstLine="709"/>
        <w:jc w:val="both"/>
        <w:rPr>
          <w:rFonts w:eastAsia="Calibri"/>
          <w:sz w:val="26"/>
          <w:szCs w:val="26"/>
        </w:rPr>
      </w:pPr>
      <w:r w:rsidRPr="00CA7BCE">
        <w:rPr>
          <w:rFonts w:eastAsia="Calibri"/>
          <w:sz w:val="26"/>
          <w:szCs w:val="26"/>
        </w:rPr>
        <w:t>В адрес генерального директора ООО «</w:t>
      </w:r>
      <w:proofErr w:type="spellStart"/>
      <w:r w:rsidRPr="00CA7BCE">
        <w:rPr>
          <w:rFonts w:eastAsia="Calibri"/>
          <w:sz w:val="26"/>
          <w:szCs w:val="26"/>
        </w:rPr>
        <w:t>Глобал</w:t>
      </w:r>
      <w:proofErr w:type="spellEnd"/>
      <w:r w:rsidRPr="00CA7BCE">
        <w:rPr>
          <w:rFonts w:eastAsia="Calibri"/>
          <w:sz w:val="26"/>
          <w:szCs w:val="26"/>
        </w:rPr>
        <w:t xml:space="preserve"> М» М.В. </w:t>
      </w:r>
      <w:proofErr w:type="spellStart"/>
      <w:r w:rsidRPr="00CA7BCE">
        <w:rPr>
          <w:rFonts w:eastAsia="Calibri"/>
          <w:sz w:val="26"/>
          <w:szCs w:val="26"/>
        </w:rPr>
        <w:t>Сбитнев</w:t>
      </w:r>
      <w:r w:rsidR="009A618E">
        <w:rPr>
          <w:rFonts w:eastAsia="Calibri"/>
          <w:sz w:val="26"/>
          <w:szCs w:val="26"/>
        </w:rPr>
        <w:t>а</w:t>
      </w:r>
      <w:proofErr w:type="spellEnd"/>
      <w:r w:rsidRPr="00CA7BCE">
        <w:rPr>
          <w:rFonts w:eastAsia="Calibri"/>
          <w:sz w:val="26"/>
          <w:szCs w:val="26"/>
        </w:rPr>
        <w:t>, Администрацией Веселовского МО выставлено требование № 512 от 24.11.2021 об уплате пени в связи с просрочкой исполнения обязательств, предусмотренных контрактом на сумму 2 448,22 рубля за нарушение сроков выполнения работ на 10 (десять) дней.</w:t>
      </w:r>
    </w:p>
    <w:p w:rsidR="00CA7BCE" w:rsidRPr="00CA7BCE" w:rsidRDefault="00CA7BCE" w:rsidP="00575B5B">
      <w:pPr>
        <w:ind w:firstLine="709"/>
        <w:jc w:val="both"/>
        <w:rPr>
          <w:rFonts w:eastAsia="Calibri"/>
          <w:sz w:val="26"/>
          <w:szCs w:val="26"/>
        </w:rPr>
      </w:pPr>
      <w:r w:rsidRPr="00CA7BCE">
        <w:rPr>
          <w:rFonts w:eastAsia="Calibri"/>
          <w:sz w:val="26"/>
          <w:szCs w:val="26"/>
        </w:rPr>
        <w:t>Информация о начислении неустоек (штрафов, пеней) в ЕИС не размещена, в нарушении норм п. 10 ч. 2 статьи 103 Закона 44-ФЗ</w:t>
      </w:r>
      <w:r w:rsidR="00DD5FAB">
        <w:rPr>
          <w:rFonts w:eastAsia="Calibri"/>
          <w:sz w:val="26"/>
          <w:szCs w:val="26"/>
        </w:rPr>
        <w:t xml:space="preserve"> </w:t>
      </w:r>
    </w:p>
    <w:p w:rsidR="00CA7BCE" w:rsidRPr="00CA7BCE" w:rsidRDefault="00CA7BCE" w:rsidP="00243B4B">
      <w:pPr>
        <w:ind w:firstLine="709"/>
        <w:jc w:val="both"/>
        <w:rPr>
          <w:rFonts w:eastAsia="Calibri"/>
          <w:sz w:val="26"/>
          <w:szCs w:val="26"/>
        </w:rPr>
      </w:pPr>
      <w:r w:rsidRPr="00CA7BCE">
        <w:rPr>
          <w:rFonts w:eastAsia="Calibri"/>
          <w:sz w:val="26"/>
          <w:szCs w:val="26"/>
        </w:rPr>
        <w:t xml:space="preserve">Платежным поручением № 543 от 25.11.2021 года были перечислены пени за просрочку муниципального контракта №1 от 15.09.2021 по требованию № 512 от 24.11.2021 года в полном объеме, согласно реквизитам, указанным в требовании на л/с 05343004190. </w:t>
      </w:r>
      <w:r w:rsidRPr="00B23A68">
        <w:rPr>
          <w:rFonts w:eastAsia="Calibri"/>
          <w:sz w:val="26"/>
          <w:szCs w:val="26"/>
        </w:rPr>
        <w:t>Сумма пени не перечислена в доход</w:t>
      </w:r>
      <w:r w:rsidR="00243B4B" w:rsidRPr="00B23A68">
        <w:rPr>
          <w:rFonts w:eastAsia="Calibri"/>
          <w:sz w:val="26"/>
          <w:szCs w:val="26"/>
        </w:rPr>
        <w:t>ную часть</w:t>
      </w:r>
      <w:r w:rsidRPr="00B23A68">
        <w:rPr>
          <w:rFonts w:eastAsia="Calibri"/>
          <w:sz w:val="26"/>
          <w:szCs w:val="26"/>
        </w:rPr>
        <w:t xml:space="preserve"> бюджета Веселовского МО, что противоречит нормам бюджетного законодательства</w:t>
      </w:r>
      <w:r w:rsidR="00DD5FAB" w:rsidRPr="00B23A68">
        <w:rPr>
          <w:rFonts w:eastAsia="Calibri"/>
          <w:sz w:val="26"/>
          <w:szCs w:val="26"/>
        </w:rPr>
        <w:t xml:space="preserve"> в нарушение норм статьи 46 Бюджетного Кодекса РФ</w:t>
      </w:r>
      <w:r w:rsidRPr="00B23A68">
        <w:rPr>
          <w:rFonts w:eastAsia="Calibri"/>
          <w:sz w:val="26"/>
          <w:szCs w:val="26"/>
        </w:rPr>
        <w:t>. Данные</w:t>
      </w:r>
      <w:r w:rsidRPr="00CA7BCE">
        <w:rPr>
          <w:rFonts w:eastAsia="Calibri"/>
          <w:sz w:val="26"/>
          <w:szCs w:val="26"/>
        </w:rPr>
        <w:t xml:space="preserve"> средства не могут отражаться на счетах для осуществления и отражения операций с денежными средствами, поступающими во временное распоряжение.</w:t>
      </w:r>
    </w:p>
    <w:p w:rsidR="00CA7BCE" w:rsidRPr="00CA7BCE" w:rsidRDefault="00CA7BCE" w:rsidP="009A618E">
      <w:pPr>
        <w:ind w:firstLine="709"/>
        <w:jc w:val="both"/>
        <w:rPr>
          <w:rFonts w:eastAsia="Calibri"/>
          <w:sz w:val="26"/>
          <w:szCs w:val="26"/>
        </w:rPr>
      </w:pPr>
      <w:r w:rsidRPr="00CA7BCE">
        <w:rPr>
          <w:rFonts w:eastAsia="Calibri"/>
          <w:sz w:val="26"/>
          <w:szCs w:val="26"/>
        </w:rPr>
        <w:t xml:space="preserve">В форме № 0503120 на 01.01.2022 года «Баланс исполнения бюджета», денежные средства учреждения строка 200, на конец отчетного периода отражены средства в размере 7 897,71 рублей, которые сложились из сумм обеспечения контракта 5 449,49 рублей и пени в связи с просрочкой исполнения обязательств по контракту 2 448,22 рублей. </w:t>
      </w:r>
    </w:p>
    <w:p w:rsidR="00CA7BCE" w:rsidRPr="00CA7BCE" w:rsidRDefault="00CA7BCE" w:rsidP="009A618E">
      <w:pPr>
        <w:ind w:firstLine="709"/>
        <w:jc w:val="both"/>
        <w:rPr>
          <w:rFonts w:eastAsia="Calibri"/>
          <w:sz w:val="26"/>
          <w:szCs w:val="26"/>
        </w:rPr>
      </w:pPr>
      <w:r w:rsidRPr="00CA7BCE">
        <w:rPr>
          <w:rFonts w:eastAsia="Calibri"/>
          <w:sz w:val="26"/>
          <w:szCs w:val="26"/>
        </w:rPr>
        <w:t xml:space="preserve">В главной книге за 2021 год форма (№ 0504072) нет показателей по </w:t>
      </w:r>
      <w:r w:rsidR="00DD5FAB">
        <w:rPr>
          <w:rFonts w:eastAsia="Calibri"/>
          <w:sz w:val="26"/>
          <w:szCs w:val="26"/>
        </w:rPr>
        <w:t xml:space="preserve"> </w:t>
      </w:r>
      <w:r w:rsidRPr="00CA7BCE">
        <w:rPr>
          <w:rFonts w:eastAsia="Calibri"/>
          <w:sz w:val="26"/>
          <w:szCs w:val="26"/>
        </w:rPr>
        <w:t>счету</w:t>
      </w:r>
      <w:r w:rsidR="009A618E">
        <w:rPr>
          <w:rFonts w:eastAsia="Calibri"/>
          <w:sz w:val="26"/>
          <w:szCs w:val="26"/>
        </w:rPr>
        <w:t xml:space="preserve">          </w:t>
      </w:r>
      <w:r w:rsidRPr="00CA7BCE">
        <w:rPr>
          <w:rFonts w:eastAsia="Calibri"/>
          <w:sz w:val="26"/>
          <w:szCs w:val="26"/>
        </w:rPr>
        <w:t xml:space="preserve"> 0 209 41 000 "Расчеты по доходам от штрафных санкций за нарушение условий контрактов (договоров)" где  учитывается дебиторская задолженность по доходам, полученным в виде штрафов и штрафных санкций за нарушение условий контрактов (договоров) по поставке товаров, выполнению рабо</w:t>
      </w:r>
      <w:r w:rsidR="00DD5FAB">
        <w:rPr>
          <w:rFonts w:eastAsia="Calibri"/>
          <w:sz w:val="26"/>
          <w:szCs w:val="26"/>
        </w:rPr>
        <w:t>т, оказанию услуг и  по счету</w:t>
      </w:r>
      <w:r w:rsidR="009A618E">
        <w:rPr>
          <w:rFonts w:eastAsia="Calibri"/>
          <w:sz w:val="26"/>
          <w:szCs w:val="26"/>
        </w:rPr>
        <w:t xml:space="preserve">               </w:t>
      </w:r>
      <w:r w:rsidR="00DD5FAB">
        <w:rPr>
          <w:rFonts w:eastAsia="Calibri"/>
          <w:sz w:val="26"/>
          <w:szCs w:val="26"/>
        </w:rPr>
        <w:t xml:space="preserve"> </w:t>
      </w:r>
      <w:r w:rsidRPr="00CA7BCE">
        <w:rPr>
          <w:rFonts w:eastAsia="Calibri"/>
          <w:sz w:val="26"/>
          <w:szCs w:val="26"/>
        </w:rPr>
        <w:t xml:space="preserve">0 401 10 141 "Доходы от штрафных санкций за нарушение законодательства о закупках и нарушение условий контрактов (договоров)" сумма пени не отражена в бюджетном учете, т.е. факт хозяйственной жизни не оформлен, чем нарушены нормы статьи 9 Федерального закона от 06.12.2011 № 402-ФЗ «О бухгалтерском учете». </w:t>
      </w:r>
    </w:p>
    <w:p w:rsidR="00CA7BCE" w:rsidRPr="00DE3271" w:rsidRDefault="00CA7BCE" w:rsidP="00DE3271">
      <w:pPr>
        <w:jc w:val="both"/>
        <w:rPr>
          <w:rFonts w:eastAsia="Calibri"/>
          <w:b/>
          <w:sz w:val="26"/>
          <w:szCs w:val="26"/>
        </w:rPr>
      </w:pPr>
      <w:r w:rsidRPr="00CA7BCE">
        <w:rPr>
          <w:rFonts w:eastAsia="Calibri"/>
          <w:sz w:val="26"/>
          <w:szCs w:val="26"/>
        </w:rPr>
        <w:tab/>
        <w:t>Кроме того, в справке о наличии имущества и обязательств на забалансовых счетах в строке 103 не отражена банковская гарантия БГ- 42809-20-10 от 28.12.2020 года на сумму 37 002 102,00 рубля представленная ООО «СибирьСтансСтрой» в качестве обеспечения исполнения контракта на выполнение работ по строительству объекта «Строительство пешеходного моста через реку Чуна в п. Веселый в Чу</w:t>
      </w:r>
      <w:r w:rsidR="00DE3271">
        <w:rPr>
          <w:rFonts w:eastAsia="Calibri"/>
          <w:sz w:val="26"/>
          <w:szCs w:val="26"/>
        </w:rPr>
        <w:t xml:space="preserve">нском районе Иркутской области», </w:t>
      </w:r>
      <w:r w:rsidR="00DE3271" w:rsidRPr="001843F7">
        <w:rPr>
          <w:rFonts w:eastAsia="Calibri"/>
          <w:sz w:val="26"/>
          <w:szCs w:val="26"/>
        </w:rPr>
        <w:t>н</w:t>
      </w:r>
      <w:r w:rsidR="00A53FEE" w:rsidRPr="001843F7">
        <w:rPr>
          <w:sz w:val="26"/>
          <w:szCs w:val="26"/>
        </w:rPr>
        <w:t>арушение требований к бюджетному (бухгалтерскому) учету, повлекшее искажение показателей бюджетной или бухгалтерской (финансовой) отчетности</w:t>
      </w:r>
      <w:r w:rsidR="00DE3271" w:rsidRPr="001843F7">
        <w:rPr>
          <w:sz w:val="26"/>
          <w:szCs w:val="26"/>
        </w:rPr>
        <w:t>.</w:t>
      </w:r>
    </w:p>
    <w:p w:rsidR="00342400" w:rsidRDefault="00342400" w:rsidP="009A618E">
      <w:pPr>
        <w:ind w:firstLine="709"/>
        <w:jc w:val="both"/>
        <w:rPr>
          <w:rFonts w:eastAsia="Calibri"/>
          <w:sz w:val="26"/>
          <w:szCs w:val="26"/>
        </w:rPr>
      </w:pPr>
    </w:p>
    <w:p w:rsidR="00DD5FAB" w:rsidRDefault="00DD5FAB" w:rsidP="009A618E">
      <w:pPr>
        <w:ind w:firstLine="709"/>
        <w:jc w:val="both"/>
        <w:rPr>
          <w:rFonts w:eastAsia="Calibri"/>
          <w:sz w:val="26"/>
          <w:szCs w:val="26"/>
        </w:rPr>
      </w:pPr>
      <w:r w:rsidRPr="0030492B">
        <w:rPr>
          <w:rFonts w:eastAsia="Calibri"/>
          <w:sz w:val="26"/>
          <w:szCs w:val="26"/>
        </w:rPr>
        <w:t xml:space="preserve">Бюджетные ассигнования на актуализацию документов территориального планирования и градостроительного зонирования утверждены решением о бюджете по подразделу 0412 «Другие вопросы в области </w:t>
      </w:r>
      <w:r w:rsidRPr="00504EE9">
        <w:rPr>
          <w:rFonts w:eastAsia="Calibri"/>
          <w:sz w:val="26"/>
          <w:szCs w:val="26"/>
        </w:rPr>
        <w:t xml:space="preserve">национальной экономики» в сумме 1 200,0 тыс. рублей, в том числе: 1 176,0 тыс. рублей за счет средств из областного бюджета и </w:t>
      </w:r>
      <w:r w:rsidR="0030492B" w:rsidRPr="00504EE9">
        <w:rPr>
          <w:rFonts w:eastAsia="Calibri"/>
          <w:sz w:val="26"/>
          <w:szCs w:val="26"/>
        </w:rPr>
        <w:t>24</w:t>
      </w:r>
      <w:r w:rsidRPr="00504EE9">
        <w:rPr>
          <w:rFonts w:eastAsia="Calibri"/>
          <w:sz w:val="26"/>
          <w:szCs w:val="26"/>
        </w:rPr>
        <w:t>,0 тыс. рублей за счет средств из местного бюджета. Средства исполнены в полном объеме на актуализацию документов</w:t>
      </w:r>
      <w:r w:rsidRPr="0030492B">
        <w:rPr>
          <w:rFonts w:eastAsia="Calibri"/>
          <w:sz w:val="26"/>
          <w:szCs w:val="26"/>
        </w:rPr>
        <w:t xml:space="preserve"> территориального планирования и градостроительного зонирования.</w:t>
      </w:r>
    </w:p>
    <w:p w:rsidR="00A037E3" w:rsidRDefault="00A037E3" w:rsidP="009A618E">
      <w:pPr>
        <w:ind w:firstLine="709"/>
        <w:jc w:val="both"/>
        <w:rPr>
          <w:rFonts w:eastAsia="Calibri"/>
          <w:sz w:val="26"/>
          <w:szCs w:val="26"/>
        </w:rPr>
      </w:pPr>
    </w:p>
    <w:p w:rsidR="0030492B" w:rsidRPr="00923B96" w:rsidRDefault="00A037E3" w:rsidP="009A618E">
      <w:pPr>
        <w:ind w:firstLine="709"/>
        <w:jc w:val="both"/>
        <w:rPr>
          <w:rFonts w:eastAsia="Calibri"/>
          <w:sz w:val="26"/>
          <w:szCs w:val="26"/>
        </w:rPr>
      </w:pPr>
      <w:r w:rsidRPr="00923B96">
        <w:rPr>
          <w:rFonts w:eastAsia="Calibri"/>
          <w:sz w:val="26"/>
          <w:szCs w:val="26"/>
        </w:rPr>
        <w:t xml:space="preserve">Министерством строительства, дорожного хозяйства Иркутской области для бюджета Веселовского МО в 2021 предусмотрена субсидия году бюджетам сельских поселений на строительство пешеходных переходов (мостов, виадуков) на территории муниципальных образований в сумме 121 203,6,0 тыс. рублей. </w:t>
      </w:r>
      <w:r w:rsidR="0030492B" w:rsidRPr="00923B96">
        <w:rPr>
          <w:rFonts w:eastAsia="Calibri"/>
          <w:sz w:val="26"/>
          <w:szCs w:val="26"/>
        </w:rPr>
        <w:t>Бюджетные ассигнования</w:t>
      </w:r>
      <w:r w:rsidRPr="00923B96">
        <w:rPr>
          <w:rFonts w:eastAsia="Calibri"/>
          <w:sz w:val="26"/>
          <w:szCs w:val="26"/>
        </w:rPr>
        <w:t xml:space="preserve"> предусмотрены в</w:t>
      </w:r>
      <w:r w:rsidR="0030492B" w:rsidRPr="00923B96">
        <w:rPr>
          <w:rFonts w:eastAsia="Calibri"/>
          <w:sz w:val="26"/>
          <w:szCs w:val="26"/>
        </w:rPr>
        <w:t xml:space="preserve"> рамках МП «Комплексное развитие сист</w:t>
      </w:r>
      <w:r w:rsidR="00923B96" w:rsidRPr="00923B96">
        <w:rPr>
          <w:rFonts w:eastAsia="Calibri"/>
          <w:sz w:val="26"/>
          <w:szCs w:val="26"/>
        </w:rPr>
        <w:t>ем транспортной инфраструктуры» в т.ч.:</w:t>
      </w:r>
    </w:p>
    <w:p w:rsidR="00923B96" w:rsidRPr="00923B96" w:rsidRDefault="00923B96" w:rsidP="00504EE9">
      <w:pPr>
        <w:ind w:left="284" w:hanging="284"/>
        <w:jc w:val="both"/>
        <w:rPr>
          <w:rFonts w:eastAsia="Calibri"/>
          <w:sz w:val="26"/>
          <w:szCs w:val="26"/>
        </w:rPr>
      </w:pPr>
      <w:r w:rsidRPr="00923B96">
        <w:rPr>
          <w:rFonts w:eastAsia="Calibri"/>
          <w:sz w:val="26"/>
          <w:szCs w:val="26"/>
        </w:rPr>
        <w:t>-</w:t>
      </w:r>
      <w:r w:rsidRPr="00923B96">
        <w:rPr>
          <w:rFonts w:eastAsia="Calibri"/>
          <w:sz w:val="26"/>
          <w:szCs w:val="26"/>
        </w:rPr>
        <w:tab/>
        <w:t>121 203,6 тыс. рублей за счет средств областного бюджета;</w:t>
      </w:r>
    </w:p>
    <w:p w:rsidR="00923B96" w:rsidRDefault="00923B96" w:rsidP="00504EE9">
      <w:pPr>
        <w:ind w:left="284" w:hanging="284"/>
        <w:jc w:val="both"/>
        <w:rPr>
          <w:rFonts w:eastAsia="Calibri"/>
          <w:sz w:val="26"/>
          <w:szCs w:val="26"/>
        </w:rPr>
      </w:pPr>
      <w:r w:rsidRPr="00923B96">
        <w:rPr>
          <w:rFonts w:eastAsia="Calibri"/>
          <w:sz w:val="26"/>
          <w:szCs w:val="26"/>
        </w:rPr>
        <w:t>-</w:t>
      </w:r>
      <w:r w:rsidRPr="00923B96">
        <w:rPr>
          <w:rFonts w:eastAsia="Calibri"/>
          <w:sz w:val="26"/>
          <w:szCs w:val="26"/>
        </w:rPr>
        <w:tab/>
        <w:t>2 473,6 тыс. рублей за счет средств бюджета Веселовского МО.</w:t>
      </w:r>
    </w:p>
    <w:p w:rsidR="00923B96" w:rsidRDefault="00923B96" w:rsidP="009A618E">
      <w:pPr>
        <w:ind w:firstLine="709"/>
        <w:jc w:val="both"/>
        <w:rPr>
          <w:rFonts w:eastAsia="Calibri"/>
          <w:sz w:val="26"/>
          <w:szCs w:val="26"/>
        </w:rPr>
      </w:pPr>
      <w:r>
        <w:rPr>
          <w:rFonts w:eastAsia="Calibri"/>
          <w:sz w:val="26"/>
          <w:szCs w:val="26"/>
        </w:rPr>
        <w:t>Между администрации Веселовского МО и ООО «СибирьТрансСтрой» заключен Муниципальный контракт № 1 от 05.01.2021 «На выполнение работ по строительству объекта «Строительство пешеходного моста через реку Чуна в п. Веселый в Чунском районе Иркутской области» на общую сумму 123 </w:t>
      </w:r>
      <w:r w:rsidR="00651E5B">
        <w:rPr>
          <w:rFonts w:eastAsia="Calibri"/>
          <w:sz w:val="26"/>
          <w:szCs w:val="26"/>
        </w:rPr>
        <w:t>340</w:t>
      </w:r>
      <w:r>
        <w:rPr>
          <w:rFonts w:eastAsia="Calibri"/>
          <w:sz w:val="26"/>
          <w:szCs w:val="26"/>
        </w:rPr>
        <w:t>,3</w:t>
      </w:r>
      <w:r w:rsidR="00651E5B">
        <w:rPr>
          <w:rFonts w:eastAsia="Calibri"/>
          <w:sz w:val="26"/>
          <w:szCs w:val="26"/>
        </w:rPr>
        <w:t>4</w:t>
      </w:r>
      <w:r>
        <w:rPr>
          <w:rFonts w:eastAsia="Calibri"/>
          <w:sz w:val="26"/>
          <w:szCs w:val="26"/>
        </w:rPr>
        <w:t xml:space="preserve"> тыс. рублей. </w:t>
      </w:r>
    </w:p>
    <w:p w:rsidR="00651E5B" w:rsidRDefault="00651E5B" w:rsidP="009A618E">
      <w:pPr>
        <w:ind w:firstLine="709"/>
        <w:jc w:val="both"/>
        <w:rPr>
          <w:rFonts w:eastAsia="Calibri"/>
          <w:sz w:val="26"/>
          <w:szCs w:val="26"/>
        </w:rPr>
      </w:pPr>
      <w:r>
        <w:rPr>
          <w:rFonts w:eastAsia="Calibri"/>
          <w:sz w:val="26"/>
          <w:szCs w:val="26"/>
        </w:rPr>
        <w:t>Платежными поручениями произведена 30 % аванса и частичная оплата по контракту, из них:</w:t>
      </w:r>
    </w:p>
    <w:p w:rsidR="00651E5B" w:rsidRDefault="00651E5B" w:rsidP="00504EE9">
      <w:pPr>
        <w:pStyle w:val="a6"/>
        <w:numPr>
          <w:ilvl w:val="0"/>
          <w:numId w:val="33"/>
        </w:numPr>
        <w:ind w:left="284" w:hanging="284"/>
        <w:rPr>
          <w:rFonts w:eastAsia="Calibri"/>
          <w:sz w:val="26"/>
          <w:szCs w:val="26"/>
        </w:rPr>
      </w:pPr>
      <w:r>
        <w:rPr>
          <w:rFonts w:eastAsia="Calibri"/>
          <w:sz w:val="26"/>
          <w:szCs w:val="26"/>
        </w:rPr>
        <w:t>от 01.03.2021 № 462665 на сумму 31 183 674,54 рублей (30% аванса);</w:t>
      </w:r>
    </w:p>
    <w:p w:rsidR="00651E5B" w:rsidRDefault="00651E5B" w:rsidP="00504EE9">
      <w:pPr>
        <w:pStyle w:val="a6"/>
        <w:numPr>
          <w:ilvl w:val="0"/>
          <w:numId w:val="33"/>
        </w:numPr>
        <w:ind w:left="284" w:hanging="284"/>
        <w:rPr>
          <w:rFonts w:eastAsia="Calibri"/>
          <w:sz w:val="26"/>
          <w:szCs w:val="26"/>
        </w:rPr>
      </w:pPr>
      <w:r>
        <w:rPr>
          <w:rFonts w:eastAsia="Calibri"/>
          <w:sz w:val="26"/>
          <w:szCs w:val="26"/>
        </w:rPr>
        <w:t>от 17.03.2021 № 812228 на сумму 5 818 427,46 рублей (30% аванса);</w:t>
      </w:r>
    </w:p>
    <w:p w:rsidR="00651E5B" w:rsidRDefault="00651E5B" w:rsidP="00504EE9">
      <w:pPr>
        <w:pStyle w:val="a6"/>
        <w:numPr>
          <w:ilvl w:val="0"/>
          <w:numId w:val="33"/>
        </w:numPr>
        <w:ind w:left="284" w:hanging="284"/>
        <w:rPr>
          <w:rFonts w:eastAsia="Calibri"/>
          <w:sz w:val="26"/>
          <w:szCs w:val="26"/>
        </w:rPr>
      </w:pPr>
      <w:r>
        <w:rPr>
          <w:rFonts w:eastAsia="Calibri"/>
          <w:sz w:val="26"/>
          <w:szCs w:val="26"/>
        </w:rPr>
        <w:t>от 19.07.2021 № 866016 на сумму 2 892 269,4 (частичная оплата по контракту);</w:t>
      </w:r>
    </w:p>
    <w:p w:rsidR="00651E5B" w:rsidRDefault="00AD6E19" w:rsidP="00504EE9">
      <w:pPr>
        <w:pStyle w:val="a6"/>
        <w:numPr>
          <w:ilvl w:val="0"/>
          <w:numId w:val="33"/>
        </w:numPr>
        <w:ind w:left="284" w:hanging="284"/>
        <w:rPr>
          <w:rFonts w:eastAsia="Calibri"/>
          <w:sz w:val="26"/>
          <w:szCs w:val="26"/>
        </w:rPr>
      </w:pPr>
      <w:r>
        <w:rPr>
          <w:rFonts w:eastAsia="Calibri"/>
          <w:sz w:val="26"/>
          <w:szCs w:val="26"/>
        </w:rPr>
        <w:t>от 19.07.2021 № 866017 на сумму 2 478 680,40 (частичная оплата по контракту);</w:t>
      </w:r>
    </w:p>
    <w:p w:rsidR="00AD6E19" w:rsidRDefault="00AD6E19" w:rsidP="00504EE9">
      <w:pPr>
        <w:pStyle w:val="a6"/>
        <w:numPr>
          <w:ilvl w:val="0"/>
          <w:numId w:val="33"/>
        </w:numPr>
        <w:ind w:left="284" w:hanging="284"/>
        <w:rPr>
          <w:rFonts w:eastAsia="Calibri"/>
          <w:sz w:val="26"/>
          <w:szCs w:val="26"/>
        </w:rPr>
      </w:pPr>
      <w:r>
        <w:rPr>
          <w:rFonts w:eastAsia="Calibri"/>
          <w:sz w:val="26"/>
          <w:szCs w:val="26"/>
        </w:rPr>
        <w:t>от 24.08.2021 № 727351 на сумму 2 312 635,50 (частичная оплата по контракту).</w:t>
      </w:r>
    </w:p>
    <w:p w:rsidR="00AD6E19" w:rsidRPr="00651E5B" w:rsidRDefault="00AD6E19" w:rsidP="00AD6E19">
      <w:pPr>
        <w:pStyle w:val="a6"/>
        <w:ind w:left="0" w:firstLine="709"/>
        <w:rPr>
          <w:rFonts w:eastAsia="Calibri"/>
          <w:sz w:val="26"/>
          <w:szCs w:val="26"/>
        </w:rPr>
      </w:pPr>
      <w:r w:rsidRPr="00DE0CAC">
        <w:rPr>
          <w:rFonts w:eastAsia="Calibri"/>
          <w:sz w:val="26"/>
          <w:szCs w:val="26"/>
        </w:rPr>
        <w:t>Заключены 4 доп</w:t>
      </w:r>
      <w:r w:rsidR="00DE0CAC" w:rsidRPr="00DE0CAC">
        <w:rPr>
          <w:rFonts w:eastAsia="Calibri"/>
          <w:sz w:val="26"/>
          <w:szCs w:val="26"/>
        </w:rPr>
        <w:t>олнительные</w:t>
      </w:r>
      <w:r w:rsidRPr="00DE0CAC">
        <w:rPr>
          <w:rFonts w:eastAsia="Calibri"/>
          <w:sz w:val="26"/>
          <w:szCs w:val="26"/>
        </w:rPr>
        <w:t xml:space="preserve"> соглашения</w:t>
      </w:r>
      <w:r w:rsidR="00DE0CAC" w:rsidRPr="00DE0CAC">
        <w:rPr>
          <w:rFonts w:eastAsia="Calibri"/>
          <w:sz w:val="26"/>
          <w:szCs w:val="26"/>
        </w:rPr>
        <w:t xml:space="preserve"> (от 16.02.2021 № 1</w:t>
      </w:r>
      <w:r w:rsidRPr="00DE0CAC">
        <w:rPr>
          <w:rFonts w:eastAsia="Calibri"/>
          <w:sz w:val="26"/>
          <w:szCs w:val="26"/>
        </w:rPr>
        <w:t>,</w:t>
      </w:r>
      <w:r w:rsidR="00DE0CAC" w:rsidRPr="00DE0CAC">
        <w:rPr>
          <w:rFonts w:eastAsia="Calibri"/>
          <w:sz w:val="26"/>
          <w:szCs w:val="26"/>
        </w:rPr>
        <w:t xml:space="preserve"> от 02.03.2021 № 2, от 28.04.2021 № 3, от 21.05.2021 № 4), согласно</w:t>
      </w:r>
      <w:r w:rsidRPr="00DE0CAC">
        <w:rPr>
          <w:rFonts w:eastAsia="Calibri"/>
          <w:sz w:val="26"/>
          <w:szCs w:val="26"/>
        </w:rPr>
        <w:t xml:space="preserve"> которым</w:t>
      </w:r>
      <w:r w:rsidR="00DE0CAC" w:rsidRPr="00DE0CAC">
        <w:rPr>
          <w:rFonts w:eastAsia="Calibri"/>
          <w:sz w:val="26"/>
          <w:szCs w:val="26"/>
        </w:rPr>
        <w:t xml:space="preserve">, </w:t>
      </w:r>
      <w:r w:rsidRPr="00DE0CAC">
        <w:rPr>
          <w:rFonts w:eastAsia="Calibri"/>
          <w:sz w:val="26"/>
          <w:szCs w:val="26"/>
        </w:rPr>
        <w:t>опре</w:t>
      </w:r>
      <w:r w:rsidR="00DE0CAC" w:rsidRPr="00DE0CAC">
        <w:rPr>
          <w:rFonts w:eastAsia="Calibri"/>
          <w:sz w:val="26"/>
          <w:szCs w:val="26"/>
        </w:rPr>
        <w:t>д</w:t>
      </w:r>
      <w:r w:rsidRPr="00DE0CAC">
        <w:rPr>
          <w:rFonts w:eastAsia="Calibri"/>
          <w:sz w:val="26"/>
          <w:szCs w:val="26"/>
        </w:rPr>
        <w:t>е</w:t>
      </w:r>
      <w:r w:rsidR="00DE0CAC" w:rsidRPr="00DE0CAC">
        <w:rPr>
          <w:rFonts w:eastAsia="Calibri"/>
          <w:sz w:val="26"/>
          <w:szCs w:val="26"/>
        </w:rPr>
        <w:t>ле</w:t>
      </w:r>
      <w:r w:rsidRPr="00DE0CAC">
        <w:rPr>
          <w:rFonts w:eastAsia="Calibri"/>
          <w:sz w:val="26"/>
          <w:szCs w:val="26"/>
        </w:rPr>
        <w:t>н</w:t>
      </w:r>
      <w:r w:rsidR="00DE0CAC" w:rsidRPr="00DE0CAC">
        <w:rPr>
          <w:rFonts w:eastAsia="Calibri"/>
          <w:sz w:val="26"/>
          <w:szCs w:val="26"/>
        </w:rPr>
        <w:t xml:space="preserve"> срок окончания работ </w:t>
      </w:r>
      <w:r w:rsidRPr="00DE0CAC">
        <w:rPr>
          <w:rFonts w:eastAsia="Calibri"/>
          <w:sz w:val="26"/>
          <w:szCs w:val="26"/>
        </w:rPr>
        <w:t>до 20.12.2022</w:t>
      </w:r>
      <w:r w:rsidR="00DE0CAC" w:rsidRPr="00DE0CAC">
        <w:rPr>
          <w:rFonts w:eastAsia="Calibri"/>
          <w:sz w:val="26"/>
          <w:szCs w:val="26"/>
        </w:rPr>
        <w:t>.</w:t>
      </w:r>
      <w:r w:rsidR="00DE0CAC">
        <w:rPr>
          <w:rFonts w:eastAsia="Calibri"/>
          <w:sz w:val="26"/>
          <w:szCs w:val="26"/>
        </w:rPr>
        <w:t xml:space="preserve"> </w:t>
      </w:r>
    </w:p>
    <w:p w:rsidR="00923B96" w:rsidRPr="00DD5FAB" w:rsidRDefault="00923B96" w:rsidP="00DD5FAB">
      <w:pPr>
        <w:ind w:firstLine="709"/>
        <w:rPr>
          <w:rFonts w:eastAsia="Calibri"/>
          <w:sz w:val="26"/>
          <w:szCs w:val="26"/>
        </w:rPr>
      </w:pPr>
    </w:p>
    <w:p w:rsidR="00063E5D" w:rsidRPr="00A30BB9" w:rsidRDefault="00342400" w:rsidP="00342400">
      <w:pPr>
        <w:ind w:firstLine="1134"/>
        <w:rPr>
          <w:rFonts w:eastAsia="Calibri"/>
          <w:b/>
          <w:sz w:val="26"/>
          <w:szCs w:val="26"/>
        </w:rPr>
      </w:pPr>
      <w:r>
        <w:rPr>
          <w:rFonts w:eastAsia="Calibri"/>
          <w:b/>
          <w:sz w:val="26"/>
          <w:szCs w:val="26"/>
        </w:rPr>
        <w:t>3</w:t>
      </w:r>
      <w:r w:rsidR="001F091B" w:rsidRPr="00A30BB9">
        <w:rPr>
          <w:rFonts w:eastAsia="Calibri"/>
          <w:b/>
          <w:sz w:val="26"/>
          <w:szCs w:val="26"/>
        </w:rPr>
        <w:t xml:space="preserve">. </w:t>
      </w:r>
      <w:r w:rsidR="00063E5D" w:rsidRPr="00A30BB9">
        <w:rPr>
          <w:rFonts w:eastAsia="Calibri"/>
          <w:b/>
          <w:sz w:val="26"/>
          <w:szCs w:val="26"/>
        </w:rPr>
        <w:t>Источники финансирования дефицита бюджета. Муниципальные долговые обязательства. Кредиторская задолженность</w:t>
      </w:r>
    </w:p>
    <w:p w:rsidR="00342400" w:rsidRDefault="00342400" w:rsidP="007A005E">
      <w:pPr>
        <w:ind w:firstLine="709"/>
        <w:jc w:val="both"/>
        <w:rPr>
          <w:sz w:val="26"/>
          <w:szCs w:val="26"/>
        </w:rPr>
      </w:pPr>
    </w:p>
    <w:p w:rsidR="00890C1C" w:rsidRPr="00145B8E" w:rsidRDefault="00890C1C" w:rsidP="007A005E">
      <w:pPr>
        <w:ind w:firstLine="709"/>
        <w:jc w:val="both"/>
        <w:rPr>
          <w:sz w:val="26"/>
          <w:szCs w:val="26"/>
        </w:rPr>
      </w:pPr>
      <w:r w:rsidRPr="00145B8E">
        <w:rPr>
          <w:sz w:val="26"/>
          <w:szCs w:val="26"/>
        </w:rPr>
        <w:t xml:space="preserve">Решением о бюджете от </w:t>
      </w:r>
      <w:r w:rsidR="00145B8E" w:rsidRPr="00145B8E">
        <w:rPr>
          <w:sz w:val="26"/>
          <w:szCs w:val="26"/>
        </w:rPr>
        <w:t xml:space="preserve">28.12.2020 </w:t>
      </w:r>
      <w:r w:rsidRPr="00145B8E">
        <w:rPr>
          <w:sz w:val="26"/>
          <w:szCs w:val="26"/>
        </w:rPr>
        <w:t xml:space="preserve">№ </w:t>
      </w:r>
      <w:r w:rsidR="00145B8E" w:rsidRPr="00145B8E">
        <w:rPr>
          <w:sz w:val="26"/>
          <w:szCs w:val="26"/>
        </w:rPr>
        <w:t>84</w:t>
      </w:r>
      <w:r w:rsidRPr="00145B8E">
        <w:rPr>
          <w:sz w:val="26"/>
          <w:szCs w:val="26"/>
        </w:rPr>
        <w:t>, дефицит (профицит) бюджета не предусмотрен, обязательства по погашению заемных средств отсутствуют, поэтому не предусматрива</w:t>
      </w:r>
      <w:r w:rsidR="00FA77C3" w:rsidRPr="00145B8E">
        <w:rPr>
          <w:sz w:val="26"/>
          <w:szCs w:val="26"/>
        </w:rPr>
        <w:t>лись</w:t>
      </w:r>
      <w:r w:rsidRPr="00145B8E">
        <w:rPr>
          <w:sz w:val="26"/>
          <w:szCs w:val="26"/>
        </w:rPr>
        <w:t xml:space="preserve"> источники финансирования дефицита бюджета и привлечение заемных средств программой внутренних заимствований </w:t>
      </w:r>
      <w:r w:rsidR="00CF5495" w:rsidRPr="00145B8E">
        <w:rPr>
          <w:sz w:val="26"/>
          <w:szCs w:val="26"/>
        </w:rPr>
        <w:t>Веселовского</w:t>
      </w:r>
      <w:r w:rsidRPr="00145B8E">
        <w:rPr>
          <w:sz w:val="26"/>
          <w:szCs w:val="26"/>
        </w:rPr>
        <w:t xml:space="preserve"> МО.</w:t>
      </w:r>
    </w:p>
    <w:p w:rsidR="001E25ED" w:rsidRPr="008F6EC4" w:rsidRDefault="007A005E" w:rsidP="001E25ED">
      <w:pPr>
        <w:ind w:firstLine="709"/>
        <w:jc w:val="both"/>
        <w:rPr>
          <w:sz w:val="26"/>
          <w:szCs w:val="26"/>
        </w:rPr>
      </w:pPr>
      <w:r w:rsidRPr="00145B8E">
        <w:rPr>
          <w:rFonts w:eastAsia="Calibri"/>
          <w:sz w:val="26"/>
          <w:szCs w:val="26"/>
        </w:rPr>
        <w:t>В течении 20</w:t>
      </w:r>
      <w:r w:rsidR="00110136" w:rsidRPr="00145B8E">
        <w:rPr>
          <w:rFonts w:eastAsia="Calibri"/>
          <w:sz w:val="26"/>
          <w:szCs w:val="26"/>
        </w:rPr>
        <w:t>2</w:t>
      </w:r>
      <w:r w:rsidR="00145B8E" w:rsidRPr="00145B8E">
        <w:rPr>
          <w:rFonts w:eastAsia="Calibri"/>
          <w:sz w:val="26"/>
          <w:szCs w:val="26"/>
        </w:rPr>
        <w:t>1</w:t>
      </w:r>
      <w:r w:rsidRPr="00145B8E">
        <w:rPr>
          <w:rFonts w:eastAsia="Calibri"/>
          <w:sz w:val="26"/>
          <w:szCs w:val="26"/>
        </w:rPr>
        <w:t xml:space="preserve"> года в основные характеристики бюджета 7 раз вн</w:t>
      </w:r>
      <w:r w:rsidR="006570E6" w:rsidRPr="00145B8E">
        <w:rPr>
          <w:rFonts w:eastAsia="Calibri"/>
          <w:sz w:val="26"/>
          <w:szCs w:val="26"/>
        </w:rPr>
        <w:t>о</w:t>
      </w:r>
      <w:r w:rsidRPr="00145B8E">
        <w:rPr>
          <w:rFonts w:eastAsia="Calibri"/>
          <w:sz w:val="26"/>
          <w:szCs w:val="26"/>
        </w:rPr>
        <w:t>с</w:t>
      </w:r>
      <w:r w:rsidR="006570E6" w:rsidRPr="00145B8E">
        <w:rPr>
          <w:rFonts w:eastAsia="Calibri"/>
          <w:sz w:val="26"/>
          <w:szCs w:val="26"/>
        </w:rPr>
        <w:t xml:space="preserve">ились </w:t>
      </w:r>
      <w:r w:rsidRPr="00145B8E">
        <w:rPr>
          <w:rFonts w:eastAsia="Calibri"/>
          <w:sz w:val="26"/>
          <w:szCs w:val="26"/>
        </w:rPr>
        <w:t xml:space="preserve">изменения и дополнения, в результате которых Решением о внесении изменений в бюджет от </w:t>
      </w:r>
      <w:r w:rsidR="00145B8E" w:rsidRPr="00145B8E">
        <w:rPr>
          <w:rFonts w:eastAsia="Calibri"/>
          <w:sz w:val="26"/>
          <w:szCs w:val="26"/>
        </w:rPr>
        <w:t>30</w:t>
      </w:r>
      <w:r w:rsidRPr="00145B8E">
        <w:rPr>
          <w:rFonts w:eastAsia="Calibri"/>
          <w:sz w:val="26"/>
          <w:szCs w:val="26"/>
        </w:rPr>
        <w:t>.12.20</w:t>
      </w:r>
      <w:r w:rsidR="00110136" w:rsidRPr="00145B8E">
        <w:rPr>
          <w:rFonts w:eastAsia="Calibri"/>
          <w:sz w:val="26"/>
          <w:szCs w:val="26"/>
        </w:rPr>
        <w:t>2</w:t>
      </w:r>
      <w:r w:rsidR="00145B8E" w:rsidRPr="00145B8E">
        <w:rPr>
          <w:rFonts w:eastAsia="Calibri"/>
          <w:sz w:val="26"/>
          <w:szCs w:val="26"/>
        </w:rPr>
        <w:t>1</w:t>
      </w:r>
      <w:r w:rsidRPr="00145B8E">
        <w:rPr>
          <w:rFonts w:eastAsia="Calibri"/>
          <w:sz w:val="26"/>
          <w:szCs w:val="26"/>
        </w:rPr>
        <w:t> № </w:t>
      </w:r>
      <w:r w:rsidR="00145B8E" w:rsidRPr="00145B8E">
        <w:rPr>
          <w:rFonts w:eastAsia="Calibri"/>
          <w:sz w:val="26"/>
          <w:szCs w:val="26"/>
        </w:rPr>
        <w:t>108</w:t>
      </w:r>
      <w:r w:rsidRPr="00145B8E">
        <w:rPr>
          <w:rFonts w:eastAsia="Calibri"/>
          <w:sz w:val="26"/>
          <w:szCs w:val="26"/>
        </w:rPr>
        <w:t xml:space="preserve"> утвержден дефицит бюджета в размере </w:t>
      </w:r>
      <w:r w:rsidR="00145B8E" w:rsidRPr="00145B8E">
        <w:rPr>
          <w:rFonts w:eastAsia="Calibri"/>
          <w:sz w:val="26"/>
          <w:szCs w:val="26"/>
        </w:rPr>
        <w:t>2 227 528,18</w:t>
      </w:r>
      <w:r w:rsidR="00FF55FD" w:rsidRPr="00145B8E">
        <w:rPr>
          <w:rFonts w:eastAsia="Calibri"/>
          <w:sz w:val="26"/>
          <w:szCs w:val="26"/>
        </w:rPr>
        <w:t> </w:t>
      </w:r>
      <w:r w:rsidRPr="00145B8E">
        <w:rPr>
          <w:rFonts w:eastAsia="Calibri"/>
          <w:sz w:val="26"/>
          <w:szCs w:val="26"/>
        </w:rPr>
        <w:t>рублей. Источники финансирования дефицита – изменения остатков средств на счетах по учету средств бюджетов</w:t>
      </w:r>
      <w:r w:rsidRPr="008F6EC4">
        <w:rPr>
          <w:rFonts w:eastAsia="Calibri"/>
          <w:sz w:val="26"/>
          <w:szCs w:val="26"/>
        </w:rPr>
        <w:t>.</w:t>
      </w:r>
      <w:r w:rsidR="001E25ED" w:rsidRPr="008F6EC4">
        <w:rPr>
          <w:rFonts w:eastAsia="Calibri"/>
          <w:sz w:val="26"/>
          <w:szCs w:val="26"/>
        </w:rPr>
        <w:t xml:space="preserve"> </w:t>
      </w:r>
      <w:r w:rsidR="00110136" w:rsidRPr="008F6EC4">
        <w:rPr>
          <w:sz w:val="26"/>
          <w:szCs w:val="26"/>
        </w:rPr>
        <w:t>При этом, о</w:t>
      </w:r>
      <w:r w:rsidR="00FF55FD" w:rsidRPr="008F6EC4">
        <w:rPr>
          <w:sz w:val="26"/>
          <w:szCs w:val="26"/>
        </w:rPr>
        <w:t xml:space="preserve">статок средств на счетах </w:t>
      </w:r>
      <w:r w:rsidR="009A0ACB" w:rsidRPr="008F6EC4">
        <w:rPr>
          <w:sz w:val="26"/>
          <w:szCs w:val="26"/>
        </w:rPr>
        <w:t>Веселовского</w:t>
      </w:r>
      <w:r w:rsidR="00FF55FD" w:rsidRPr="008F6EC4">
        <w:rPr>
          <w:sz w:val="26"/>
          <w:szCs w:val="26"/>
        </w:rPr>
        <w:t xml:space="preserve"> МО по состоянию на 01.01.20</w:t>
      </w:r>
      <w:r w:rsidR="00110136" w:rsidRPr="008F6EC4">
        <w:rPr>
          <w:sz w:val="26"/>
          <w:szCs w:val="26"/>
        </w:rPr>
        <w:t>2</w:t>
      </w:r>
      <w:r w:rsidR="00A21334" w:rsidRPr="008F6EC4">
        <w:rPr>
          <w:sz w:val="26"/>
          <w:szCs w:val="26"/>
        </w:rPr>
        <w:t>1</w:t>
      </w:r>
      <w:r w:rsidR="00FF55FD" w:rsidRPr="008F6EC4">
        <w:rPr>
          <w:sz w:val="26"/>
          <w:szCs w:val="26"/>
        </w:rPr>
        <w:t xml:space="preserve"> составлял </w:t>
      </w:r>
      <w:r w:rsidR="008F6EC4" w:rsidRPr="008F6EC4">
        <w:rPr>
          <w:sz w:val="26"/>
          <w:szCs w:val="26"/>
        </w:rPr>
        <w:t>3 032 701,0</w:t>
      </w:r>
      <w:r w:rsidR="00FF55FD" w:rsidRPr="008F6EC4">
        <w:rPr>
          <w:sz w:val="26"/>
          <w:szCs w:val="26"/>
        </w:rPr>
        <w:t xml:space="preserve"> рублей</w:t>
      </w:r>
      <w:r w:rsidR="001E25ED" w:rsidRPr="008F6EC4">
        <w:rPr>
          <w:sz w:val="26"/>
          <w:szCs w:val="26"/>
        </w:rPr>
        <w:t xml:space="preserve">. </w:t>
      </w:r>
      <w:r w:rsidR="001001F2" w:rsidRPr="008F6EC4">
        <w:rPr>
          <w:sz w:val="26"/>
          <w:szCs w:val="26"/>
        </w:rPr>
        <w:t>Таким образом нарушен принцип сбалансированности бюджета, установленный нормами статьи 37 Бюджетного кодекса РФ.</w:t>
      </w:r>
    </w:p>
    <w:p w:rsidR="00FF55FD" w:rsidRPr="00B6455C" w:rsidRDefault="001E25ED" w:rsidP="00342400">
      <w:pPr>
        <w:autoSpaceDN w:val="0"/>
        <w:adjustRightInd w:val="0"/>
        <w:ind w:firstLine="709"/>
        <w:jc w:val="both"/>
        <w:outlineLvl w:val="3"/>
        <w:rPr>
          <w:sz w:val="26"/>
          <w:szCs w:val="26"/>
        </w:rPr>
      </w:pPr>
      <w:r w:rsidRPr="00B6455C">
        <w:rPr>
          <w:sz w:val="26"/>
          <w:szCs w:val="26"/>
        </w:rPr>
        <w:t>По</w:t>
      </w:r>
      <w:r w:rsidR="008F6EC4" w:rsidRPr="00B6455C">
        <w:rPr>
          <w:sz w:val="26"/>
          <w:szCs w:val="26"/>
        </w:rPr>
        <w:t xml:space="preserve"> данным годового отчета ф. 0503117 «Отчет об исполнении бюджета»</w:t>
      </w:r>
      <w:r w:rsidRPr="00B6455C">
        <w:rPr>
          <w:sz w:val="26"/>
          <w:szCs w:val="26"/>
        </w:rPr>
        <w:t xml:space="preserve"> состоянию на 01.01.202</w:t>
      </w:r>
      <w:r w:rsidR="008F6EC4" w:rsidRPr="00B6455C">
        <w:rPr>
          <w:sz w:val="26"/>
          <w:szCs w:val="26"/>
        </w:rPr>
        <w:t>2</w:t>
      </w:r>
      <w:r w:rsidRPr="00B6455C">
        <w:rPr>
          <w:sz w:val="26"/>
          <w:szCs w:val="26"/>
        </w:rPr>
        <w:t xml:space="preserve"> </w:t>
      </w:r>
      <w:r w:rsidR="00FF55FD" w:rsidRPr="00B6455C">
        <w:rPr>
          <w:sz w:val="26"/>
          <w:szCs w:val="26"/>
        </w:rPr>
        <w:t>бюджет</w:t>
      </w:r>
      <w:r w:rsidRPr="00B6455C">
        <w:rPr>
          <w:sz w:val="26"/>
          <w:szCs w:val="26"/>
        </w:rPr>
        <w:t xml:space="preserve"> Веселовского МО</w:t>
      </w:r>
      <w:r w:rsidR="00FF55FD" w:rsidRPr="00B6455C">
        <w:rPr>
          <w:sz w:val="26"/>
          <w:szCs w:val="26"/>
        </w:rPr>
        <w:t xml:space="preserve"> исполнен с </w:t>
      </w:r>
      <w:r w:rsidR="008F6EC4" w:rsidRPr="00B6455C">
        <w:rPr>
          <w:sz w:val="26"/>
          <w:szCs w:val="26"/>
        </w:rPr>
        <w:t>профицитом</w:t>
      </w:r>
      <w:r w:rsidR="00FF55FD" w:rsidRPr="00B6455C">
        <w:rPr>
          <w:sz w:val="26"/>
          <w:szCs w:val="26"/>
        </w:rPr>
        <w:t xml:space="preserve"> в сумме </w:t>
      </w:r>
      <w:r w:rsidR="008F6EC4" w:rsidRPr="00B6455C">
        <w:rPr>
          <w:sz w:val="26"/>
          <w:szCs w:val="26"/>
        </w:rPr>
        <w:t>139 553,16</w:t>
      </w:r>
      <w:r w:rsidR="009A0ACB" w:rsidRPr="00B6455C">
        <w:rPr>
          <w:sz w:val="26"/>
          <w:szCs w:val="26"/>
        </w:rPr>
        <w:t> </w:t>
      </w:r>
      <w:r w:rsidR="00FF55FD" w:rsidRPr="00B6455C">
        <w:rPr>
          <w:sz w:val="26"/>
          <w:szCs w:val="26"/>
        </w:rPr>
        <w:t>рублей, остаток средств по состоянию на 01.01.202</w:t>
      </w:r>
      <w:r w:rsidR="00DD5A1B" w:rsidRPr="00B6455C">
        <w:rPr>
          <w:sz w:val="26"/>
          <w:szCs w:val="26"/>
        </w:rPr>
        <w:t>2</w:t>
      </w:r>
      <w:r w:rsidR="00FF55FD" w:rsidRPr="00B6455C">
        <w:rPr>
          <w:sz w:val="26"/>
          <w:szCs w:val="26"/>
        </w:rPr>
        <w:t xml:space="preserve"> составил </w:t>
      </w:r>
      <w:r w:rsidR="00DD5A1B" w:rsidRPr="00B6455C">
        <w:rPr>
          <w:sz w:val="26"/>
          <w:szCs w:val="26"/>
        </w:rPr>
        <w:t>3 172 254,16</w:t>
      </w:r>
      <w:r w:rsidR="00545A58" w:rsidRPr="00B6455C">
        <w:rPr>
          <w:sz w:val="26"/>
          <w:szCs w:val="26"/>
        </w:rPr>
        <w:t> </w:t>
      </w:r>
      <w:r w:rsidR="00FF55FD" w:rsidRPr="00B6455C">
        <w:rPr>
          <w:sz w:val="26"/>
          <w:szCs w:val="26"/>
        </w:rPr>
        <w:t>рублей, что</w:t>
      </w:r>
      <w:r w:rsidR="009A0ACB" w:rsidRPr="00B6455C">
        <w:rPr>
          <w:sz w:val="26"/>
          <w:szCs w:val="26"/>
        </w:rPr>
        <w:t xml:space="preserve"> </w:t>
      </w:r>
      <w:r w:rsidR="00FF55FD" w:rsidRPr="00B6455C">
        <w:rPr>
          <w:sz w:val="26"/>
          <w:szCs w:val="26"/>
        </w:rPr>
        <w:t>соответствует данным Баланса исполнения бюджета поселения на 01 января 202</w:t>
      </w:r>
      <w:r w:rsidR="00DD5A1B" w:rsidRPr="00B6455C">
        <w:rPr>
          <w:sz w:val="26"/>
          <w:szCs w:val="26"/>
        </w:rPr>
        <w:t>2</w:t>
      </w:r>
      <w:r w:rsidR="009A0ACB" w:rsidRPr="00B6455C">
        <w:rPr>
          <w:sz w:val="26"/>
          <w:szCs w:val="26"/>
        </w:rPr>
        <w:t xml:space="preserve"> года (ф. </w:t>
      </w:r>
      <w:r w:rsidR="00FF55FD" w:rsidRPr="00B6455C">
        <w:rPr>
          <w:sz w:val="26"/>
          <w:szCs w:val="26"/>
        </w:rPr>
        <w:t>0503120).</w:t>
      </w:r>
    </w:p>
    <w:p w:rsidR="008502B5" w:rsidRPr="001E47F9" w:rsidRDefault="008502B5" w:rsidP="00342400">
      <w:pPr>
        <w:ind w:firstLine="709"/>
        <w:jc w:val="both"/>
        <w:rPr>
          <w:sz w:val="26"/>
          <w:szCs w:val="26"/>
        </w:rPr>
      </w:pPr>
      <w:r w:rsidRPr="00B6455C">
        <w:rPr>
          <w:sz w:val="26"/>
          <w:szCs w:val="26"/>
        </w:rPr>
        <w:t>Порядок ведения муниципальной долговой книги Веселовского МО утвержден Постановлением главы от 11.11.2010</w:t>
      </w:r>
      <w:r w:rsidR="00B6455C" w:rsidRPr="00B6455C">
        <w:rPr>
          <w:sz w:val="26"/>
          <w:szCs w:val="26"/>
        </w:rPr>
        <w:t xml:space="preserve"> № 21</w:t>
      </w:r>
      <w:r w:rsidRPr="001E47F9">
        <w:rPr>
          <w:sz w:val="26"/>
          <w:szCs w:val="26"/>
        </w:rPr>
        <w:t>. По состоянию на 01.01.20</w:t>
      </w:r>
      <w:r w:rsidR="00C646FA" w:rsidRPr="001E47F9">
        <w:rPr>
          <w:sz w:val="26"/>
          <w:szCs w:val="26"/>
        </w:rPr>
        <w:t>2</w:t>
      </w:r>
      <w:r w:rsidR="001E47F9" w:rsidRPr="001E47F9">
        <w:rPr>
          <w:sz w:val="26"/>
          <w:szCs w:val="26"/>
        </w:rPr>
        <w:t>1</w:t>
      </w:r>
      <w:r w:rsidRPr="001E47F9">
        <w:rPr>
          <w:sz w:val="26"/>
          <w:szCs w:val="26"/>
        </w:rPr>
        <w:t xml:space="preserve"> и 01.01.202</w:t>
      </w:r>
      <w:r w:rsidR="001E47F9" w:rsidRPr="001E47F9">
        <w:rPr>
          <w:sz w:val="26"/>
          <w:szCs w:val="26"/>
        </w:rPr>
        <w:t>2</w:t>
      </w:r>
      <w:r w:rsidRPr="001E47F9">
        <w:rPr>
          <w:sz w:val="26"/>
          <w:szCs w:val="26"/>
        </w:rPr>
        <w:t xml:space="preserve"> Веселовского МО долговых обязательств не имело.</w:t>
      </w:r>
    </w:p>
    <w:p w:rsidR="00F65768" w:rsidRPr="008C70C4" w:rsidRDefault="00F65768" w:rsidP="00F65768">
      <w:pPr>
        <w:autoSpaceDE w:val="0"/>
        <w:autoSpaceDN w:val="0"/>
        <w:adjustRightInd w:val="0"/>
        <w:ind w:firstLine="709"/>
        <w:jc w:val="both"/>
        <w:rPr>
          <w:rFonts w:eastAsia="Calibri"/>
          <w:sz w:val="26"/>
          <w:szCs w:val="26"/>
        </w:rPr>
      </w:pPr>
      <w:r w:rsidRPr="008C70C4">
        <w:rPr>
          <w:rFonts w:eastAsia="Calibri"/>
          <w:sz w:val="26"/>
          <w:szCs w:val="26"/>
        </w:rPr>
        <w:t>По состоянию на 01.01.202</w:t>
      </w:r>
      <w:r w:rsidR="008C70C4" w:rsidRPr="008C70C4">
        <w:rPr>
          <w:rFonts w:eastAsia="Calibri"/>
          <w:sz w:val="26"/>
          <w:szCs w:val="26"/>
        </w:rPr>
        <w:t>2</w:t>
      </w:r>
      <w:r w:rsidRPr="008C70C4">
        <w:rPr>
          <w:rFonts w:eastAsia="Calibri"/>
          <w:sz w:val="26"/>
          <w:szCs w:val="26"/>
        </w:rPr>
        <w:t xml:space="preserve"> по данным годового отчета (ф. 0503169) «Сведения по дебиторской и кредиторской задолженности» сумма кредиторской задолженности составила </w:t>
      </w:r>
      <w:r w:rsidR="008C70C4" w:rsidRPr="008C70C4">
        <w:rPr>
          <w:rFonts w:eastAsia="Calibri"/>
          <w:sz w:val="26"/>
          <w:szCs w:val="26"/>
        </w:rPr>
        <w:t xml:space="preserve">88 047,96 </w:t>
      </w:r>
      <w:r w:rsidRPr="008C70C4">
        <w:rPr>
          <w:rFonts w:eastAsia="Calibri"/>
          <w:sz w:val="26"/>
          <w:szCs w:val="26"/>
        </w:rPr>
        <w:t>рублей (просроченная задолженность отсутствует), в т. ч:</w:t>
      </w:r>
    </w:p>
    <w:tbl>
      <w:tblPr>
        <w:tblW w:w="7977" w:type="dxa"/>
        <w:tblLook w:val="04A0" w:firstRow="1" w:lastRow="0" w:firstColumn="1" w:lastColumn="0" w:noHBand="0" w:noVBand="1"/>
      </w:tblPr>
      <w:tblGrid>
        <w:gridCol w:w="303"/>
        <w:gridCol w:w="1257"/>
        <w:gridCol w:w="993"/>
        <w:gridCol w:w="424"/>
        <w:gridCol w:w="5000"/>
      </w:tblGrid>
      <w:tr w:rsidR="00314B63" w:rsidRPr="00314B63" w:rsidTr="00504EE9">
        <w:trPr>
          <w:trHeight w:val="20"/>
        </w:trPr>
        <w:tc>
          <w:tcPr>
            <w:tcW w:w="30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w:t>
            </w:r>
          </w:p>
        </w:tc>
        <w:tc>
          <w:tcPr>
            <w:tcW w:w="1257" w:type="dxa"/>
            <w:tcBorders>
              <w:top w:val="nil"/>
              <w:left w:val="nil"/>
              <w:bottom w:val="nil"/>
              <w:right w:val="nil"/>
            </w:tcBorders>
            <w:shd w:val="clear" w:color="auto" w:fill="auto"/>
            <w:vAlign w:val="center"/>
            <w:hideMark/>
          </w:tcPr>
          <w:p w:rsidR="00314B63" w:rsidRPr="00314B63" w:rsidRDefault="00314B63" w:rsidP="00314B63">
            <w:pPr>
              <w:jc w:val="right"/>
              <w:rPr>
                <w:color w:val="000000"/>
                <w:sz w:val="26"/>
                <w:szCs w:val="26"/>
              </w:rPr>
            </w:pPr>
            <w:r w:rsidRPr="00314B63">
              <w:rPr>
                <w:color w:val="000000"/>
                <w:sz w:val="26"/>
                <w:szCs w:val="26"/>
              </w:rPr>
              <w:t>2 637,76</w:t>
            </w:r>
          </w:p>
        </w:tc>
        <w:tc>
          <w:tcPr>
            <w:tcW w:w="99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рублей</w:t>
            </w:r>
          </w:p>
        </w:tc>
        <w:tc>
          <w:tcPr>
            <w:tcW w:w="424" w:type="dxa"/>
            <w:tcBorders>
              <w:top w:val="nil"/>
              <w:left w:val="nil"/>
              <w:bottom w:val="nil"/>
              <w:right w:val="nil"/>
            </w:tcBorders>
            <w:shd w:val="clear" w:color="auto" w:fill="auto"/>
            <w:vAlign w:val="center"/>
            <w:hideMark/>
          </w:tcPr>
          <w:p w:rsidR="00314B63" w:rsidRPr="00314B63" w:rsidRDefault="00314B63" w:rsidP="00314B63">
            <w:pPr>
              <w:jc w:val="center"/>
              <w:rPr>
                <w:color w:val="000000"/>
                <w:sz w:val="26"/>
                <w:szCs w:val="26"/>
              </w:rPr>
            </w:pPr>
            <w:r w:rsidRPr="00314B63">
              <w:rPr>
                <w:color w:val="000000"/>
                <w:sz w:val="26"/>
                <w:szCs w:val="26"/>
              </w:rPr>
              <w:t>-</w:t>
            </w:r>
          </w:p>
        </w:tc>
        <w:tc>
          <w:tcPr>
            <w:tcW w:w="5000" w:type="dxa"/>
            <w:tcBorders>
              <w:top w:val="nil"/>
              <w:left w:val="nil"/>
              <w:bottom w:val="nil"/>
              <w:right w:val="nil"/>
            </w:tcBorders>
            <w:shd w:val="clear" w:color="auto" w:fill="auto"/>
            <w:vAlign w:val="center"/>
            <w:hideMark/>
          </w:tcPr>
          <w:p w:rsidR="00314B63" w:rsidRPr="00314B63" w:rsidRDefault="00314B63" w:rsidP="00314B63">
            <w:pPr>
              <w:jc w:val="both"/>
              <w:rPr>
                <w:color w:val="000000"/>
                <w:sz w:val="26"/>
                <w:szCs w:val="26"/>
              </w:rPr>
            </w:pPr>
            <w:r w:rsidRPr="00314B63">
              <w:rPr>
                <w:color w:val="000000"/>
                <w:sz w:val="26"/>
                <w:szCs w:val="26"/>
              </w:rPr>
              <w:t>расчеты по услугам связи;</w:t>
            </w:r>
          </w:p>
        </w:tc>
      </w:tr>
      <w:tr w:rsidR="00314B63" w:rsidRPr="00314B63" w:rsidTr="00504EE9">
        <w:trPr>
          <w:trHeight w:val="20"/>
        </w:trPr>
        <w:tc>
          <w:tcPr>
            <w:tcW w:w="30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w:t>
            </w:r>
          </w:p>
        </w:tc>
        <w:tc>
          <w:tcPr>
            <w:tcW w:w="1257" w:type="dxa"/>
            <w:tcBorders>
              <w:top w:val="nil"/>
              <w:left w:val="nil"/>
              <w:bottom w:val="nil"/>
              <w:right w:val="nil"/>
            </w:tcBorders>
            <w:shd w:val="clear" w:color="auto" w:fill="auto"/>
            <w:vAlign w:val="center"/>
            <w:hideMark/>
          </w:tcPr>
          <w:p w:rsidR="00314B63" w:rsidRPr="00314B63" w:rsidRDefault="00314B63" w:rsidP="00314B63">
            <w:pPr>
              <w:jc w:val="right"/>
              <w:rPr>
                <w:color w:val="000000"/>
                <w:sz w:val="26"/>
                <w:szCs w:val="26"/>
              </w:rPr>
            </w:pPr>
            <w:r w:rsidRPr="00314B63">
              <w:rPr>
                <w:color w:val="000000"/>
                <w:sz w:val="26"/>
                <w:szCs w:val="26"/>
              </w:rPr>
              <w:t>83 027,87</w:t>
            </w:r>
          </w:p>
        </w:tc>
        <w:tc>
          <w:tcPr>
            <w:tcW w:w="99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рублей</w:t>
            </w:r>
          </w:p>
        </w:tc>
        <w:tc>
          <w:tcPr>
            <w:tcW w:w="424" w:type="dxa"/>
            <w:tcBorders>
              <w:top w:val="nil"/>
              <w:left w:val="nil"/>
              <w:bottom w:val="nil"/>
              <w:right w:val="nil"/>
            </w:tcBorders>
            <w:shd w:val="clear" w:color="auto" w:fill="auto"/>
            <w:vAlign w:val="center"/>
            <w:hideMark/>
          </w:tcPr>
          <w:p w:rsidR="00314B63" w:rsidRPr="00314B63" w:rsidRDefault="00314B63" w:rsidP="00314B63">
            <w:pPr>
              <w:jc w:val="center"/>
              <w:rPr>
                <w:color w:val="000000"/>
                <w:sz w:val="26"/>
                <w:szCs w:val="26"/>
              </w:rPr>
            </w:pPr>
            <w:r w:rsidRPr="00314B63">
              <w:rPr>
                <w:color w:val="000000"/>
                <w:sz w:val="26"/>
                <w:szCs w:val="26"/>
              </w:rPr>
              <w:t>-</w:t>
            </w:r>
          </w:p>
        </w:tc>
        <w:tc>
          <w:tcPr>
            <w:tcW w:w="5000" w:type="dxa"/>
            <w:tcBorders>
              <w:top w:val="nil"/>
              <w:left w:val="nil"/>
              <w:bottom w:val="nil"/>
              <w:right w:val="nil"/>
            </w:tcBorders>
            <w:shd w:val="clear" w:color="auto" w:fill="auto"/>
            <w:vAlign w:val="center"/>
            <w:hideMark/>
          </w:tcPr>
          <w:p w:rsidR="00314B63" w:rsidRPr="00314B63" w:rsidRDefault="00314B63" w:rsidP="00314B63">
            <w:pPr>
              <w:jc w:val="both"/>
              <w:rPr>
                <w:color w:val="000000"/>
                <w:sz w:val="26"/>
                <w:szCs w:val="26"/>
              </w:rPr>
            </w:pPr>
            <w:r w:rsidRPr="00314B63">
              <w:rPr>
                <w:color w:val="000000"/>
                <w:sz w:val="26"/>
                <w:szCs w:val="26"/>
              </w:rPr>
              <w:t>расчеты по коммунальным услугам;</w:t>
            </w:r>
          </w:p>
        </w:tc>
      </w:tr>
      <w:tr w:rsidR="00314B63" w:rsidRPr="00314B63" w:rsidTr="00504EE9">
        <w:trPr>
          <w:trHeight w:val="20"/>
        </w:trPr>
        <w:tc>
          <w:tcPr>
            <w:tcW w:w="30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w:t>
            </w:r>
          </w:p>
        </w:tc>
        <w:tc>
          <w:tcPr>
            <w:tcW w:w="1257" w:type="dxa"/>
            <w:tcBorders>
              <w:top w:val="nil"/>
              <w:left w:val="nil"/>
              <w:bottom w:val="nil"/>
              <w:right w:val="nil"/>
            </w:tcBorders>
            <w:shd w:val="clear" w:color="auto" w:fill="auto"/>
            <w:vAlign w:val="center"/>
            <w:hideMark/>
          </w:tcPr>
          <w:p w:rsidR="00314B63" w:rsidRPr="00314B63" w:rsidRDefault="00314B63" w:rsidP="00314B63">
            <w:pPr>
              <w:jc w:val="right"/>
              <w:rPr>
                <w:color w:val="000000"/>
                <w:sz w:val="26"/>
                <w:szCs w:val="26"/>
              </w:rPr>
            </w:pPr>
            <w:r w:rsidRPr="00314B63">
              <w:rPr>
                <w:color w:val="000000"/>
                <w:sz w:val="26"/>
                <w:szCs w:val="26"/>
              </w:rPr>
              <w:t>292,33</w:t>
            </w:r>
          </w:p>
        </w:tc>
        <w:tc>
          <w:tcPr>
            <w:tcW w:w="99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рублей</w:t>
            </w:r>
          </w:p>
        </w:tc>
        <w:tc>
          <w:tcPr>
            <w:tcW w:w="424" w:type="dxa"/>
            <w:tcBorders>
              <w:top w:val="nil"/>
              <w:left w:val="nil"/>
              <w:bottom w:val="nil"/>
              <w:right w:val="nil"/>
            </w:tcBorders>
            <w:shd w:val="clear" w:color="auto" w:fill="auto"/>
            <w:vAlign w:val="center"/>
            <w:hideMark/>
          </w:tcPr>
          <w:p w:rsidR="00314B63" w:rsidRPr="00314B63" w:rsidRDefault="00314B63" w:rsidP="00314B63">
            <w:pPr>
              <w:jc w:val="center"/>
              <w:rPr>
                <w:color w:val="000000"/>
                <w:sz w:val="26"/>
                <w:szCs w:val="26"/>
              </w:rPr>
            </w:pPr>
            <w:r w:rsidRPr="00314B63">
              <w:rPr>
                <w:color w:val="000000"/>
                <w:sz w:val="26"/>
                <w:szCs w:val="26"/>
              </w:rPr>
              <w:t>-</w:t>
            </w:r>
          </w:p>
        </w:tc>
        <w:tc>
          <w:tcPr>
            <w:tcW w:w="5000" w:type="dxa"/>
            <w:tcBorders>
              <w:top w:val="nil"/>
              <w:left w:val="nil"/>
              <w:bottom w:val="nil"/>
              <w:right w:val="nil"/>
            </w:tcBorders>
            <w:shd w:val="clear" w:color="auto" w:fill="auto"/>
            <w:vAlign w:val="center"/>
            <w:hideMark/>
          </w:tcPr>
          <w:p w:rsidR="00314B63" w:rsidRPr="00314B63" w:rsidRDefault="00314B63" w:rsidP="00314B63">
            <w:pPr>
              <w:jc w:val="both"/>
              <w:rPr>
                <w:color w:val="000000"/>
                <w:sz w:val="26"/>
                <w:szCs w:val="26"/>
              </w:rPr>
            </w:pPr>
            <w:r w:rsidRPr="00314B63">
              <w:rPr>
                <w:color w:val="000000"/>
                <w:sz w:val="26"/>
                <w:szCs w:val="26"/>
              </w:rPr>
              <w:t>расчеты по штрафам за нарушение условий контрактов (договоров);</w:t>
            </w:r>
          </w:p>
        </w:tc>
      </w:tr>
      <w:tr w:rsidR="00314B63" w:rsidRPr="00314B63" w:rsidTr="00504EE9">
        <w:trPr>
          <w:trHeight w:val="20"/>
        </w:trPr>
        <w:tc>
          <w:tcPr>
            <w:tcW w:w="30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w:t>
            </w:r>
          </w:p>
        </w:tc>
        <w:tc>
          <w:tcPr>
            <w:tcW w:w="1257" w:type="dxa"/>
            <w:tcBorders>
              <w:top w:val="nil"/>
              <w:left w:val="nil"/>
              <w:bottom w:val="nil"/>
              <w:right w:val="nil"/>
            </w:tcBorders>
            <w:shd w:val="clear" w:color="auto" w:fill="auto"/>
            <w:vAlign w:val="center"/>
            <w:hideMark/>
          </w:tcPr>
          <w:p w:rsidR="00314B63" w:rsidRPr="00314B63" w:rsidRDefault="00314B63" w:rsidP="00314B63">
            <w:pPr>
              <w:jc w:val="right"/>
              <w:rPr>
                <w:color w:val="000000"/>
                <w:sz w:val="26"/>
                <w:szCs w:val="26"/>
              </w:rPr>
            </w:pPr>
            <w:r w:rsidRPr="00314B63">
              <w:rPr>
                <w:color w:val="000000"/>
                <w:sz w:val="26"/>
                <w:szCs w:val="26"/>
              </w:rPr>
              <w:t>2 090,00</w:t>
            </w:r>
          </w:p>
        </w:tc>
        <w:tc>
          <w:tcPr>
            <w:tcW w:w="993" w:type="dxa"/>
            <w:tcBorders>
              <w:top w:val="nil"/>
              <w:left w:val="nil"/>
              <w:bottom w:val="nil"/>
              <w:right w:val="nil"/>
            </w:tcBorders>
            <w:shd w:val="clear" w:color="auto" w:fill="auto"/>
            <w:vAlign w:val="center"/>
            <w:hideMark/>
          </w:tcPr>
          <w:p w:rsidR="00314B63" w:rsidRPr="00314B63" w:rsidRDefault="00314B63" w:rsidP="00314B63">
            <w:pPr>
              <w:rPr>
                <w:color w:val="000000"/>
                <w:sz w:val="26"/>
                <w:szCs w:val="26"/>
              </w:rPr>
            </w:pPr>
            <w:r w:rsidRPr="00314B63">
              <w:rPr>
                <w:color w:val="000000"/>
                <w:sz w:val="26"/>
                <w:szCs w:val="26"/>
              </w:rPr>
              <w:t>рублей</w:t>
            </w:r>
          </w:p>
        </w:tc>
        <w:tc>
          <w:tcPr>
            <w:tcW w:w="424" w:type="dxa"/>
            <w:tcBorders>
              <w:top w:val="nil"/>
              <w:left w:val="nil"/>
              <w:bottom w:val="nil"/>
              <w:right w:val="nil"/>
            </w:tcBorders>
            <w:shd w:val="clear" w:color="auto" w:fill="auto"/>
            <w:vAlign w:val="center"/>
            <w:hideMark/>
          </w:tcPr>
          <w:p w:rsidR="00314B63" w:rsidRPr="00314B63" w:rsidRDefault="00314B63" w:rsidP="00314B63">
            <w:pPr>
              <w:jc w:val="center"/>
              <w:rPr>
                <w:color w:val="000000"/>
                <w:sz w:val="26"/>
                <w:szCs w:val="26"/>
              </w:rPr>
            </w:pPr>
            <w:r w:rsidRPr="00314B63">
              <w:rPr>
                <w:color w:val="000000"/>
                <w:sz w:val="26"/>
                <w:szCs w:val="26"/>
              </w:rPr>
              <w:t>-</w:t>
            </w:r>
          </w:p>
        </w:tc>
        <w:tc>
          <w:tcPr>
            <w:tcW w:w="5000" w:type="dxa"/>
            <w:tcBorders>
              <w:top w:val="nil"/>
              <w:left w:val="nil"/>
              <w:bottom w:val="nil"/>
              <w:right w:val="nil"/>
            </w:tcBorders>
            <w:shd w:val="clear" w:color="auto" w:fill="auto"/>
            <w:vAlign w:val="center"/>
            <w:hideMark/>
          </w:tcPr>
          <w:p w:rsidR="00314B63" w:rsidRPr="00314B63" w:rsidRDefault="00314B63" w:rsidP="00314B63">
            <w:pPr>
              <w:jc w:val="both"/>
              <w:rPr>
                <w:color w:val="000000"/>
                <w:sz w:val="26"/>
                <w:szCs w:val="26"/>
              </w:rPr>
            </w:pPr>
            <w:r w:rsidRPr="00314B63">
              <w:rPr>
                <w:color w:val="000000"/>
                <w:sz w:val="26"/>
                <w:szCs w:val="26"/>
              </w:rPr>
              <w:t>расчеты по налогу на доходы физических лиц</w:t>
            </w:r>
            <w:r w:rsidR="00504EE9">
              <w:rPr>
                <w:color w:val="000000"/>
                <w:sz w:val="26"/>
                <w:szCs w:val="26"/>
              </w:rPr>
              <w:t>.</w:t>
            </w:r>
          </w:p>
        </w:tc>
      </w:tr>
    </w:tbl>
    <w:p w:rsidR="00F65768" w:rsidRPr="00DE0CAC" w:rsidRDefault="005801FC" w:rsidP="00B55E8E">
      <w:pPr>
        <w:ind w:firstLine="709"/>
        <w:jc w:val="both"/>
        <w:rPr>
          <w:sz w:val="26"/>
          <w:szCs w:val="26"/>
        </w:rPr>
      </w:pPr>
      <w:r w:rsidRPr="00DE0CAC">
        <w:rPr>
          <w:sz w:val="26"/>
          <w:szCs w:val="26"/>
        </w:rPr>
        <w:t>В</w:t>
      </w:r>
      <w:r w:rsidR="00341F3D" w:rsidRPr="00DE0CAC">
        <w:rPr>
          <w:sz w:val="26"/>
          <w:szCs w:val="26"/>
        </w:rPr>
        <w:t xml:space="preserve">озврат неиспользованных остатков иных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в 2019 году </w:t>
      </w:r>
      <w:r w:rsidR="004B2BE9" w:rsidRPr="00DE0CAC">
        <w:rPr>
          <w:sz w:val="26"/>
          <w:szCs w:val="26"/>
        </w:rPr>
        <w:t>в</w:t>
      </w:r>
      <w:r w:rsidR="00341F3D" w:rsidRPr="00DE0CAC">
        <w:rPr>
          <w:sz w:val="26"/>
          <w:szCs w:val="26"/>
        </w:rPr>
        <w:t xml:space="preserve"> сумме 805,2 тыс. рублей</w:t>
      </w:r>
      <w:r w:rsidRPr="00DE0CAC">
        <w:rPr>
          <w:sz w:val="26"/>
          <w:szCs w:val="26"/>
        </w:rPr>
        <w:t xml:space="preserve"> </w:t>
      </w:r>
      <w:r w:rsidR="00E14661" w:rsidRPr="00DE0CAC">
        <w:rPr>
          <w:sz w:val="26"/>
          <w:szCs w:val="26"/>
        </w:rPr>
        <w:t>в м</w:t>
      </w:r>
      <w:r w:rsidR="00E14661" w:rsidRPr="00DE0CAC">
        <w:rPr>
          <w:rFonts w:eastAsia="Calibri"/>
          <w:bCs/>
          <w:sz w:val="26"/>
          <w:szCs w:val="26"/>
        </w:rPr>
        <w:t>инистерство финансов Иркутской области</w:t>
      </w:r>
      <w:r w:rsidR="00E14661" w:rsidRPr="00DE0CAC">
        <w:rPr>
          <w:sz w:val="26"/>
          <w:szCs w:val="26"/>
        </w:rPr>
        <w:t xml:space="preserve"> </w:t>
      </w:r>
      <w:r w:rsidRPr="00DE0CAC">
        <w:rPr>
          <w:sz w:val="26"/>
          <w:szCs w:val="26"/>
        </w:rPr>
        <w:t xml:space="preserve">осуществлен </w:t>
      </w:r>
      <w:r w:rsidR="00DE0CAC" w:rsidRPr="00DE0CAC">
        <w:rPr>
          <w:sz w:val="26"/>
          <w:szCs w:val="26"/>
        </w:rPr>
        <w:t>Заявкой на возврат № 1 от 20</w:t>
      </w:r>
      <w:r w:rsidR="00FD713C" w:rsidRPr="00DE0CAC">
        <w:rPr>
          <w:sz w:val="26"/>
          <w:szCs w:val="26"/>
        </w:rPr>
        <w:t>.01.2021</w:t>
      </w:r>
      <w:r w:rsidRPr="00DE0CAC">
        <w:rPr>
          <w:sz w:val="26"/>
          <w:szCs w:val="26"/>
        </w:rPr>
        <w:t>.</w:t>
      </w:r>
    </w:p>
    <w:p w:rsidR="00A30F02" w:rsidRPr="00A55EC9" w:rsidRDefault="00A30F02" w:rsidP="00A30F02">
      <w:pPr>
        <w:autoSpaceDE w:val="0"/>
        <w:autoSpaceDN w:val="0"/>
        <w:adjustRightInd w:val="0"/>
        <w:ind w:firstLine="709"/>
        <w:jc w:val="both"/>
        <w:rPr>
          <w:sz w:val="26"/>
          <w:szCs w:val="26"/>
          <w:highlight w:val="yellow"/>
        </w:rPr>
      </w:pPr>
    </w:p>
    <w:p w:rsidR="00A30F02" w:rsidRPr="00D7796D" w:rsidRDefault="00342400" w:rsidP="00D7796D">
      <w:pPr>
        <w:suppressAutoHyphens/>
        <w:overflowPunct w:val="0"/>
        <w:autoSpaceDE w:val="0"/>
        <w:autoSpaceDN w:val="0"/>
        <w:adjustRightInd w:val="0"/>
        <w:ind w:left="1276" w:firstLine="992"/>
        <w:rPr>
          <w:rFonts w:eastAsia="Calibri"/>
          <w:b/>
          <w:sz w:val="26"/>
          <w:szCs w:val="26"/>
        </w:rPr>
      </w:pPr>
      <w:r>
        <w:rPr>
          <w:rFonts w:eastAsia="Calibri"/>
          <w:b/>
          <w:sz w:val="26"/>
          <w:szCs w:val="26"/>
        </w:rPr>
        <w:t>4</w:t>
      </w:r>
      <w:r w:rsidR="00F25881" w:rsidRPr="00D7796D">
        <w:rPr>
          <w:rFonts w:eastAsia="Calibri"/>
          <w:b/>
          <w:sz w:val="26"/>
          <w:szCs w:val="26"/>
        </w:rPr>
        <w:t>.</w:t>
      </w:r>
      <w:r w:rsidR="00A30F02" w:rsidRPr="00D7796D">
        <w:rPr>
          <w:rFonts w:eastAsia="Calibri"/>
          <w:b/>
          <w:sz w:val="26"/>
          <w:szCs w:val="26"/>
        </w:rPr>
        <w:t xml:space="preserve"> Выводы и рекомендации</w:t>
      </w:r>
    </w:p>
    <w:p w:rsidR="00A30F02" w:rsidRPr="00A55EC9" w:rsidRDefault="00A30F02" w:rsidP="00A30F02">
      <w:pPr>
        <w:suppressAutoHyphens/>
        <w:overflowPunct w:val="0"/>
        <w:autoSpaceDE w:val="0"/>
        <w:autoSpaceDN w:val="0"/>
        <w:adjustRightInd w:val="0"/>
        <w:ind w:left="709" w:firstLine="2552"/>
        <w:jc w:val="both"/>
        <w:rPr>
          <w:rFonts w:eastAsia="Calibri"/>
          <w:b/>
          <w:sz w:val="26"/>
          <w:szCs w:val="26"/>
          <w:highlight w:val="yellow"/>
        </w:rPr>
      </w:pPr>
    </w:p>
    <w:p w:rsidR="00342400" w:rsidRPr="00342400" w:rsidRDefault="00342400" w:rsidP="00342400">
      <w:pPr>
        <w:ind w:firstLine="709"/>
        <w:jc w:val="both"/>
        <w:rPr>
          <w:rFonts w:eastAsia="Calibri"/>
          <w:sz w:val="26"/>
          <w:szCs w:val="26"/>
        </w:rPr>
      </w:pPr>
      <w:r w:rsidRPr="00342400">
        <w:rPr>
          <w:rFonts w:eastAsia="Calibri"/>
          <w:sz w:val="26"/>
          <w:szCs w:val="26"/>
        </w:rPr>
        <w:t>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года №270, по итогам внешней проверки годового отчета об исполнении бюджета Веселовского муниципального образования за 2021 год рекомендовать:</w:t>
      </w:r>
    </w:p>
    <w:p w:rsidR="00342400" w:rsidRPr="00342400" w:rsidRDefault="00342400" w:rsidP="00342400">
      <w:pPr>
        <w:ind w:firstLine="709"/>
        <w:jc w:val="both"/>
        <w:rPr>
          <w:rFonts w:eastAsia="Calibri"/>
          <w:sz w:val="26"/>
          <w:szCs w:val="26"/>
        </w:rPr>
      </w:pPr>
      <w:r w:rsidRPr="00342400">
        <w:rPr>
          <w:rFonts w:eastAsia="Calibri"/>
          <w:sz w:val="26"/>
          <w:szCs w:val="26"/>
        </w:rPr>
        <w:t xml:space="preserve">1. Главе Веселовского муниципального образования:  </w:t>
      </w:r>
    </w:p>
    <w:p w:rsidR="00342400" w:rsidRPr="00342400" w:rsidRDefault="00342400" w:rsidP="00342400">
      <w:pPr>
        <w:ind w:firstLine="709"/>
        <w:jc w:val="both"/>
        <w:rPr>
          <w:rFonts w:eastAsia="Calibri"/>
          <w:sz w:val="26"/>
          <w:szCs w:val="26"/>
        </w:rPr>
      </w:pPr>
      <w:r w:rsidRPr="00342400">
        <w:rPr>
          <w:rFonts w:eastAsia="Calibri"/>
          <w:sz w:val="26"/>
          <w:szCs w:val="26"/>
        </w:rPr>
        <w:t>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Веселовского муниципального образования.</w:t>
      </w:r>
    </w:p>
    <w:p w:rsidR="00342400" w:rsidRPr="00342400" w:rsidRDefault="00342400" w:rsidP="00342400">
      <w:pPr>
        <w:ind w:firstLine="709"/>
        <w:jc w:val="both"/>
        <w:rPr>
          <w:rFonts w:eastAsia="Calibri"/>
          <w:sz w:val="26"/>
          <w:szCs w:val="26"/>
        </w:rPr>
      </w:pPr>
      <w:r w:rsidRPr="00342400">
        <w:rPr>
          <w:rFonts w:eastAsia="Calibri"/>
          <w:sz w:val="26"/>
          <w:szCs w:val="26"/>
        </w:rPr>
        <w:t xml:space="preserve"> 1.2. 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30.04.2022 года проинформировать Контрольно-счетную палату Чунского районного муниципального образования о ходе их исполнения.</w:t>
      </w:r>
    </w:p>
    <w:p w:rsidR="00342400" w:rsidRPr="00342400" w:rsidRDefault="00342400" w:rsidP="00342400">
      <w:pPr>
        <w:ind w:firstLine="709"/>
        <w:jc w:val="both"/>
        <w:rPr>
          <w:rFonts w:eastAsia="Calibri"/>
          <w:sz w:val="26"/>
          <w:szCs w:val="26"/>
        </w:rPr>
      </w:pPr>
      <w:r w:rsidRPr="00342400">
        <w:rPr>
          <w:rFonts w:eastAsia="Calibri"/>
          <w:sz w:val="26"/>
          <w:szCs w:val="26"/>
        </w:rPr>
        <w:t xml:space="preserve">1.3. Усилить контроль на каждом этапе бюджетного процесса в Веселовском 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Веселовского муниципального образования, приказами Минфина РФ. </w:t>
      </w:r>
    </w:p>
    <w:p w:rsidR="00342400" w:rsidRPr="00342400" w:rsidRDefault="00342400" w:rsidP="00342400">
      <w:pPr>
        <w:ind w:firstLine="709"/>
        <w:jc w:val="both"/>
        <w:rPr>
          <w:rFonts w:eastAsia="Calibri"/>
          <w:sz w:val="26"/>
          <w:szCs w:val="26"/>
        </w:rPr>
      </w:pPr>
      <w:r w:rsidRPr="00342400">
        <w:rPr>
          <w:rFonts w:eastAsia="Calibri"/>
          <w:sz w:val="26"/>
          <w:szCs w:val="26"/>
        </w:rPr>
        <w:t>2. Депутатам Думы сельского поселения Веселовского муниципального образования:</w:t>
      </w:r>
    </w:p>
    <w:p w:rsidR="00342400" w:rsidRPr="00342400" w:rsidRDefault="00342400" w:rsidP="00342400">
      <w:pPr>
        <w:ind w:firstLine="709"/>
        <w:jc w:val="both"/>
        <w:rPr>
          <w:rFonts w:eastAsia="Calibri"/>
          <w:sz w:val="26"/>
          <w:szCs w:val="26"/>
        </w:rPr>
      </w:pPr>
      <w:r w:rsidRPr="00342400">
        <w:rPr>
          <w:rFonts w:eastAsia="Calibri"/>
          <w:sz w:val="26"/>
          <w:szCs w:val="26"/>
        </w:rPr>
        <w:t>2.1. Рассмотреть годовой отчет об исполнении бюджета Веселовского муниципального образования за 2021 год, с учетом настоящего заключения и утвердить указанный отчет и его основные показатели.</w:t>
      </w:r>
    </w:p>
    <w:p w:rsidR="00342400" w:rsidRDefault="00342400" w:rsidP="00342400">
      <w:pPr>
        <w:ind w:firstLine="709"/>
        <w:jc w:val="both"/>
        <w:rPr>
          <w:rFonts w:eastAsia="Calibri"/>
          <w:sz w:val="26"/>
          <w:szCs w:val="26"/>
        </w:rPr>
      </w:pPr>
    </w:p>
    <w:p w:rsidR="007617A4" w:rsidRDefault="007617A4" w:rsidP="00342400">
      <w:pPr>
        <w:ind w:firstLine="709"/>
        <w:jc w:val="both"/>
        <w:rPr>
          <w:rFonts w:eastAsia="Calibri"/>
          <w:sz w:val="26"/>
          <w:szCs w:val="26"/>
        </w:rPr>
      </w:pPr>
    </w:p>
    <w:p w:rsidR="00F25881" w:rsidRPr="00342400" w:rsidRDefault="00F25881" w:rsidP="00F25881">
      <w:pPr>
        <w:jc w:val="both"/>
        <w:rPr>
          <w:sz w:val="26"/>
          <w:szCs w:val="26"/>
        </w:rPr>
      </w:pPr>
      <w:r w:rsidRPr="00342400">
        <w:rPr>
          <w:sz w:val="26"/>
          <w:szCs w:val="26"/>
        </w:rPr>
        <w:t xml:space="preserve">Председатель Контрольно-счетной палаты </w:t>
      </w:r>
    </w:p>
    <w:p w:rsidR="00F25881" w:rsidRPr="00342400" w:rsidRDefault="00F25881" w:rsidP="00F25881">
      <w:pPr>
        <w:jc w:val="both"/>
        <w:rPr>
          <w:sz w:val="26"/>
          <w:szCs w:val="26"/>
        </w:rPr>
      </w:pPr>
      <w:r w:rsidRPr="00342400">
        <w:rPr>
          <w:sz w:val="26"/>
          <w:szCs w:val="26"/>
        </w:rPr>
        <w:t>Чунского районного муниципального образования                           А. С. Федорук</w:t>
      </w:r>
    </w:p>
    <w:p w:rsidR="00F25881" w:rsidRPr="00342400" w:rsidRDefault="00F25881" w:rsidP="00F25881">
      <w:pPr>
        <w:jc w:val="both"/>
        <w:rPr>
          <w:sz w:val="26"/>
          <w:szCs w:val="26"/>
        </w:rPr>
      </w:pPr>
    </w:p>
    <w:p w:rsidR="00F25881" w:rsidRPr="00342400" w:rsidRDefault="00F25881" w:rsidP="00F25881">
      <w:pPr>
        <w:jc w:val="both"/>
        <w:rPr>
          <w:sz w:val="26"/>
          <w:szCs w:val="26"/>
        </w:rPr>
      </w:pPr>
      <w:r w:rsidRPr="00342400">
        <w:rPr>
          <w:sz w:val="26"/>
          <w:szCs w:val="26"/>
        </w:rPr>
        <w:t xml:space="preserve">Ведущий инспектор Контрольно-счетной палаты </w:t>
      </w:r>
    </w:p>
    <w:p w:rsidR="00F25881" w:rsidRPr="00342400" w:rsidRDefault="00F25881" w:rsidP="00F25881">
      <w:pPr>
        <w:jc w:val="both"/>
        <w:rPr>
          <w:sz w:val="26"/>
          <w:szCs w:val="26"/>
        </w:rPr>
      </w:pPr>
      <w:r w:rsidRPr="00342400">
        <w:rPr>
          <w:sz w:val="26"/>
          <w:szCs w:val="26"/>
        </w:rPr>
        <w:t>Чунского районного муниципального образования                                 Ю. С. Смышляева</w:t>
      </w:r>
    </w:p>
    <w:p w:rsidR="00F25881" w:rsidRPr="00342400" w:rsidRDefault="00F25881" w:rsidP="00F25881">
      <w:pPr>
        <w:jc w:val="both"/>
        <w:rPr>
          <w:sz w:val="26"/>
          <w:szCs w:val="26"/>
        </w:rPr>
      </w:pPr>
    </w:p>
    <w:p w:rsidR="00F25881" w:rsidRPr="00342400" w:rsidRDefault="00F25881" w:rsidP="00F25881">
      <w:pPr>
        <w:jc w:val="both"/>
        <w:rPr>
          <w:sz w:val="26"/>
          <w:szCs w:val="26"/>
        </w:rPr>
      </w:pPr>
      <w:r w:rsidRPr="00342400">
        <w:rPr>
          <w:sz w:val="26"/>
          <w:szCs w:val="26"/>
        </w:rPr>
        <w:t xml:space="preserve">Ведущий инспектор Контрольно-счетной палаты </w:t>
      </w:r>
    </w:p>
    <w:p w:rsidR="00FA77C3" w:rsidRPr="00342400" w:rsidRDefault="00F25881" w:rsidP="000D0D89">
      <w:pPr>
        <w:jc w:val="both"/>
        <w:rPr>
          <w:sz w:val="26"/>
          <w:szCs w:val="26"/>
        </w:rPr>
      </w:pPr>
      <w:r w:rsidRPr="00342400">
        <w:rPr>
          <w:sz w:val="26"/>
          <w:szCs w:val="26"/>
        </w:rPr>
        <w:t xml:space="preserve">Чунского районного муниципального образования                           Н. </w:t>
      </w:r>
      <w:bookmarkStart w:id="0" w:name="_GoBack"/>
      <w:bookmarkEnd w:id="0"/>
      <w:r w:rsidRPr="00342400">
        <w:rPr>
          <w:sz w:val="26"/>
          <w:szCs w:val="26"/>
        </w:rPr>
        <w:t>И. Сахарова</w:t>
      </w:r>
    </w:p>
    <w:sectPr w:rsidR="00FA77C3" w:rsidRPr="00342400" w:rsidSect="00501015">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A4" w:rsidRDefault="007617A4" w:rsidP="00F02435">
      <w:r>
        <w:separator/>
      </w:r>
    </w:p>
  </w:endnote>
  <w:endnote w:type="continuationSeparator" w:id="0">
    <w:p w:rsidR="007617A4" w:rsidRDefault="007617A4"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2282"/>
      <w:docPartObj>
        <w:docPartGallery w:val="Page Numbers (Bottom of Page)"/>
        <w:docPartUnique/>
      </w:docPartObj>
    </w:sdtPr>
    <w:sdtContent>
      <w:p w:rsidR="007617A4" w:rsidRDefault="007617A4">
        <w:pPr>
          <w:pStyle w:val="a4"/>
          <w:jc w:val="right"/>
        </w:pPr>
        <w:r>
          <w:fldChar w:fldCharType="begin"/>
        </w:r>
        <w:r>
          <w:instrText xml:space="preserve"> PAGE   \* MERGEFORMAT </w:instrText>
        </w:r>
        <w:r>
          <w:fldChar w:fldCharType="separate"/>
        </w:r>
        <w:r w:rsidR="00436F0C">
          <w:rPr>
            <w:noProof/>
          </w:rPr>
          <w:t>12</w:t>
        </w:r>
        <w:r>
          <w:rPr>
            <w:noProof/>
          </w:rPr>
          <w:fldChar w:fldCharType="end"/>
        </w:r>
      </w:p>
    </w:sdtContent>
  </w:sdt>
  <w:p w:rsidR="007617A4" w:rsidRDefault="007617A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776"/>
      <w:docPartObj>
        <w:docPartGallery w:val="Page Numbers (Bottom of Page)"/>
        <w:docPartUnique/>
      </w:docPartObj>
    </w:sdtPr>
    <w:sdtContent>
      <w:p w:rsidR="007617A4" w:rsidRDefault="007617A4">
        <w:pPr>
          <w:pStyle w:val="a4"/>
          <w:jc w:val="right"/>
        </w:pPr>
        <w:r>
          <w:fldChar w:fldCharType="begin"/>
        </w:r>
        <w:r>
          <w:instrText xml:space="preserve"> PAGE   \* MERGEFORMAT </w:instrText>
        </w:r>
        <w:r>
          <w:fldChar w:fldCharType="separate"/>
        </w:r>
        <w:r w:rsidR="00436F0C">
          <w:rPr>
            <w:noProof/>
          </w:rPr>
          <w:t>19</w:t>
        </w:r>
        <w:r>
          <w:rPr>
            <w:noProof/>
          </w:rPr>
          <w:fldChar w:fldCharType="end"/>
        </w:r>
      </w:p>
    </w:sdtContent>
  </w:sdt>
  <w:p w:rsidR="007617A4" w:rsidRDefault="007617A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A4" w:rsidRDefault="007617A4" w:rsidP="00F02435">
      <w:r>
        <w:separator/>
      </w:r>
    </w:p>
  </w:footnote>
  <w:footnote w:type="continuationSeparator" w:id="0">
    <w:p w:rsidR="007617A4" w:rsidRDefault="007617A4" w:rsidP="00F02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8C"/>
    <w:multiLevelType w:val="hybridMultilevel"/>
    <w:tmpl w:val="81FE60A4"/>
    <w:lvl w:ilvl="0" w:tplc="D8887382">
      <w:start w:val="6"/>
      <w:numFmt w:val="decimal"/>
      <w:lvlText w:val="%1."/>
      <w:lvlJc w:val="left"/>
      <w:pPr>
        <w:ind w:left="28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807CA"/>
    <w:multiLevelType w:val="hybridMultilevel"/>
    <w:tmpl w:val="16BECEC2"/>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E2E44"/>
    <w:multiLevelType w:val="hybridMultilevel"/>
    <w:tmpl w:val="13F29ECE"/>
    <w:lvl w:ilvl="0" w:tplc="BC0A7508">
      <w:start w:val="1"/>
      <w:numFmt w:val="decimal"/>
      <w:lvlText w:val="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EDB07FE"/>
    <w:multiLevelType w:val="hybridMultilevel"/>
    <w:tmpl w:val="7638C6A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F90874"/>
    <w:multiLevelType w:val="hybridMultilevel"/>
    <w:tmpl w:val="E264B7D8"/>
    <w:lvl w:ilvl="0" w:tplc="CC2C45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AD92DE6"/>
    <w:multiLevelType w:val="hybridMultilevel"/>
    <w:tmpl w:val="2566347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51C639A"/>
    <w:multiLevelType w:val="hybridMultilevel"/>
    <w:tmpl w:val="7D0A748A"/>
    <w:lvl w:ilvl="0" w:tplc="0F743596">
      <w:start w:val="1"/>
      <w:numFmt w:val="decimal"/>
      <w:lvlText w:val="5.%1."/>
      <w:lvlJc w:val="left"/>
      <w:pPr>
        <w:ind w:left="3960" w:hanging="360"/>
      </w:pPr>
      <w:rPr>
        <w:rFonts w:hint="default"/>
      </w:rPr>
    </w:lvl>
    <w:lvl w:ilvl="1" w:tplc="5FDCD0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B8400B4">
      <w:start w:val="1"/>
      <w:numFmt w:val="decimal"/>
      <w:lvlText w:val="5.%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121E3"/>
    <w:multiLevelType w:val="hybridMultilevel"/>
    <w:tmpl w:val="8340B1FC"/>
    <w:lvl w:ilvl="0" w:tplc="FA54F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EE0771"/>
    <w:multiLevelType w:val="hybridMultilevel"/>
    <w:tmpl w:val="618221D6"/>
    <w:lvl w:ilvl="0" w:tplc="F2DC751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34A50EA"/>
    <w:multiLevelType w:val="hybridMultilevel"/>
    <w:tmpl w:val="E28E078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C4F4A"/>
    <w:multiLevelType w:val="hybridMultilevel"/>
    <w:tmpl w:val="AB6004E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192E8C"/>
    <w:multiLevelType w:val="hybridMultilevel"/>
    <w:tmpl w:val="1B086536"/>
    <w:lvl w:ilvl="0" w:tplc="176AB1D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A81670"/>
    <w:multiLevelType w:val="hybridMultilevel"/>
    <w:tmpl w:val="8D9C161C"/>
    <w:lvl w:ilvl="0" w:tplc="176AB1D8">
      <w:start w:val="1"/>
      <w:numFmt w:val="bullet"/>
      <w:lvlText w:val="-"/>
      <w:lvlJc w:val="left"/>
      <w:pPr>
        <w:ind w:left="2130" w:hanging="360"/>
      </w:pPr>
      <w:rPr>
        <w:rFonts w:ascii="Courier New" w:hAnsi="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7" w15:restartNumberingAfterBreak="0">
    <w:nsid w:val="3A0646CE"/>
    <w:multiLevelType w:val="hybridMultilevel"/>
    <w:tmpl w:val="201657CC"/>
    <w:lvl w:ilvl="0" w:tplc="D238329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15:restartNumberingAfterBreak="0">
    <w:nsid w:val="3D2A24DA"/>
    <w:multiLevelType w:val="hybridMultilevel"/>
    <w:tmpl w:val="D6BA1526"/>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90EF4"/>
    <w:multiLevelType w:val="hybridMultilevel"/>
    <w:tmpl w:val="2838302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630E45"/>
    <w:multiLevelType w:val="hybridMultilevel"/>
    <w:tmpl w:val="5914E22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713DEA"/>
    <w:multiLevelType w:val="hybridMultilevel"/>
    <w:tmpl w:val="E37E0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9358E"/>
    <w:multiLevelType w:val="hybridMultilevel"/>
    <w:tmpl w:val="F774CBE2"/>
    <w:lvl w:ilvl="0" w:tplc="3C54D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9A73ED"/>
    <w:multiLevelType w:val="hybridMultilevel"/>
    <w:tmpl w:val="EBDE2C0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EF00E8"/>
    <w:multiLevelType w:val="hybridMultilevel"/>
    <w:tmpl w:val="FBC45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ABC02D6"/>
    <w:multiLevelType w:val="hybridMultilevel"/>
    <w:tmpl w:val="EEE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34578"/>
    <w:multiLevelType w:val="hybridMultilevel"/>
    <w:tmpl w:val="60646C18"/>
    <w:lvl w:ilvl="0" w:tplc="48F68F3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567015"/>
    <w:multiLevelType w:val="hybridMultilevel"/>
    <w:tmpl w:val="66E86264"/>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763E01"/>
    <w:multiLevelType w:val="hybridMultilevel"/>
    <w:tmpl w:val="6CF0BF18"/>
    <w:lvl w:ilvl="0" w:tplc="176AB1D8">
      <w:start w:val="1"/>
      <w:numFmt w:val="bullet"/>
      <w:lvlText w:val="-"/>
      <w:lvlJc w:val="left"/>
      <w:pPr>
        <w:ind w:left="2130" w:hanging="360"/>
      </w:pPr>
      <w:rPr>
        <w:rFonts w:ascii="Courier New" w:hAnsi="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3" w15:restartNumberingAfterBreak="0">
    <w:nsid w:val="7E420C96"/>
    <w:multiLevelType w:val="hybridMultilevel"/>
    <w:tmpl w:val="7DE41E08"/>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7"/>
  </w:num>
  <w:num w:numId="2">
    <w:abstractNumId w:val="8"/>
  </w:num>
  <w:num w:numId="3">
    <w:abstractNumId w:val="28"/>
  </w:num>
  <w:num w:numId="4">
    <w:abstractNumId w:val="33"/>
  </w:num>
  <w:num w:numId="5">
    <w:abstractNumId w:val="3"/>
  </w:num>
  <w:num w:numId="6">
    <w:abstractNumId w:val="24"/>
  </w:num>
  <w:num w:numId="7">
    <w:abstractNumId w:val="9"/>
  </w:num>
  <w:num w:numId="8">
    <w:abstractNumId w:val="19"/>
  </w:num>
  <w:num w:numId="9">
    <w:abstractNumId w:val="1"/>
  </w:num>
  <w:num w:numId="10">
    <w:abstractNumId w:val="4"/>
  </w:num>
  <w:num w:numId="11">
    <w:abstractNumId w:val="13"/>
  </w:num>
  <w:num w:numId="12">
    <w:abstractNumId w:val="29"/>
  </w:num>
  <w:num w:numId="13">
    <w:abstractNumId w:val="12"/>
  </w:num>
  <w:num w:numId="14">
    <w:abstractNumId w:val="27"/>
  </w:num>
  <w:num w:numId="15">
    <w:abstractNumId w:val="10"/>
  </w:num>
  <w:num w:numId="16">
    <w:abstractNumId w:val="0"/>
  </w:num>
  <w:num w:numId="17">
    <w:abstractNumId w:val="2"/>
  </w:num>
  <w:num w:numId="18">
    <w:abstractNumId w:val="23"/>
  </w:num>
  <w:num w:numId="19">
    <w:abstractNumId w:val="30"/>
  </w:num>
  <w:num w:numId="20">
    <w:abstractNumId w:val="18"/>
  </w:num>
  <w:num w:numId="21">
    <w:abstractNumId w:val="7"/>
  </w:num>
  <w:num w:numId="22">
    <w:abstractNumId w:val="11"/>
  </w:num>
  <w:num w:numId="23">
    <w:abstractNumId w:val="25"/>
  </w:num>
  <w:num w:numId="24">
    <w:abstractNumId w:val="15"/>
  </w:num>
  <w:num w:numId="25">
    <w:abstractNumId w:val="22"/>
  </w:num>
  <w:num w:numId="26">
    <w:abstractNumId w:val="26"/>
  </w:num>
  <w:num w:numId="27">
    <w:abstractNumId w:val="6"/>
  </w:num>
  <w:num w:numId="28">
    <w:abstractNumId w:val="32"/>
  </w:num>
  <w:num w:numId="29">
    <w:abstractNumId w:val="16"/>
  </w:num>
  <w:num w:numId="30">
    <w:abstractNumId w:val="21"/>
  </w:num>
  <w:num w:numId="31">
    <w:abstractNumId w:val="5"/>
  </w:num>
  <w:num w:numId="32">
    <w:abstractNumId w:val="14"/>
  </w:num>
  <w:num w:numId="33">
    <w:abstractNumId w:val="20"/>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42"/>
    <w:rsid w:val="000003C6"/>
    <w:rsid w:val="000010F9"/>
    <w:rsid w:val="00002323"/>
    <w:rsid w:val="000039B7"/>
    <w:rsid w:val="000043F5"/>
    <w:rsid w:val="000070E1"/>
    <w:rsid w:val="00012CB4"/>
    <w:rsid w:val="000130D9"/>
    <w:rsid w:val="0001334D"/>
    <w:rsid w:val="00020DB1"/>
    <w:rsid w:val="000256FB"/>
    <w:rsid w:val="0002610C"/>
    <w:rsid w:val="0002636D"/>
    <w:rsid w:val="00027105"/>
    <w:rsid w:val="00031273"/>
    <w:rsid w:val="0004231F"/>
    <w:rsid w:val="000447D6"/>
    <w:rsid w:val="00044A1F"/>
    <w:rsid w:val="00046F82"/>
    <w:rsid w:val="000474CE"/>
    <w:rsid w:val="00062E83"/>
    <w:rsid w:val="000639D0"/>
    <w:rsid w:val="00063E5D"/>
    <w:rsid w:val="0006531E"/>
    <w:rsid w:val="0006663A"/>
    <w:rsid w:val="00067E43"/>
    <w:rsid w:val="00073E28"/>
    <w:rsid w:val="0007474D"/>
    <w:rsid w:val="000760B5"/>
    <w:rsid w:val="00077A81"/>
    <w:rsid w:val="000804A3"/>
    <w:rsid w:val="000804DE"/>
    <w:rsid w:val="00081675"/>
    <w:rsid w:val="00081DE9"/>
    <w:rsid w:val="00081EBC"/>
    <w:rsid w:val="00084F96"/>
    <w:rsid w:val="00086F84"/>
    <w:rsid w:val="00087FD5"/>
    <w:rsid w:val="00090F2A"/>
    <w:rsid w:val="000915E1"/>
    <w:rsid w:val="000918CD"/>
    <w:rsid w:val="00092E69"/>
    <w:rsid w:val="00096B4F"/>
    <w:rsid w:val="000A032E"/>
    <w:rsid w:val="000A1854"/>
    <w:rsid w:val="000A30FA"/>
    <w:rsid w:val="000A3584"/>
    <w:rsid w:val="000A3DF5"/>
    <w:rsid w:val="000A4B5A"/>
    <w:rsid w:val="000B0C8F"/>
    <w:rsid w:val="000B4147"/>
    <w:rsid w:val="000B641C"/>
    <w:rsid w:val="000C07FA"/>
    <w:rsid w:val="000C2A78"/>
    <w:rsid w:val="000C2C9A"/>
    <w:rsid w:val="000C6452"/>
    <w:rsid w:val="000D0759"/>
    <w:rsid w:val="000D0D89"/>
    <w:rsid w:val="000D485D"/>
    <w:rsid w:val="000D65A3"/>
    <w:rsid w:val="000E035E"/>
    <w:rsid w:val="000E14C2"/>
    <w:rsid w:val="000E15CC"/>
    <w:rsid w:val="000E32F2"/>
    <w:rsid w:val="000E6071"/>
    <w:rsid w:val="000E74AF"/>
    <w:rsid w:val="000E7533"/>
    <w:rsid w:val="000E7CF4"/>
    <w:rsid w:val="000F16E9"/>
    <w:rsid w:val="000F3715"/>
    <w:rsid w:val="000F4348"/>
    <w:rsid w:val="000F4DAD"/>
    <w:rsid w:val="000F69B7"/>
    <w:rsid w:val="000F6CA7"/>
    <w:rsid w:val="001001F2"/>
    <w:rsid w:val="00100306"/>
    <w:rsid w:val="001016ED"/>
    <w:rsid w:val="0010173A"/>
    <w:rsid w:val="00101844"/>
    <w:rsid w:val="001029C9"/>
    <w:rsid w:val="00107274"/>
    <w:rsid w:val="00110136"/>
    <w:rsid w:val="001114B3"/>
    <w:rsid w:val="001149C1"/>
    <w:rsid w:val="00114CA3"/>
    <w:rsid w:val="001162A8"/>
    <w:rsid w:val="00116AC6"/>
    <w:rsid w:val="0012049C"/>
    <w:rsid w:val="001223F4"/>
    <w:rsid w:val="00124D35"/>
    <w:rsid w:val="00124D7A"/>
    <w:rsid w:val="001250A3"/>
    <w:rsid w:val="00130FC0"/>
    <w:rsid w:val="001317D2"/>
    <w:rsid w:val="0013260A"/>
    <w:rsid w:val="00134145"/>
    <w:rsid w:val="00135645"/>
    <w:rsid w:val="00136F4B"/>
    <w:rsid w:val="00137993"/>
    <w:rsid w:val="00144A47"/>
    <w:rsid w:val="00145B8E"/>
    <w:rsid w:val="00147123"/>
    <w:rsid w:val="00151386"/>
    <w:rsid w:val="00151CC0"/>
    <w:rsid w:val="00154598"/>
    <w:rsid w:val="00154C18"/>
    <w:rsid w:val="0015519C"/>
    <w:rsid w:val="00157385"/>
    <w:rsid w:val="00163A20"/>
    <w:rsid w:val="00164663"/>
    <w:rsid w:val="00167555"/>
    <w:rsid w:val="001679E0"/>
    <w:rsid w:val="00171748"/>
    <w:rsid w:val="00172C20"/>
    <w:rsid w:val="0017463C"/>
    <w:rsid w:val="001767BC"/>
    <w:rsid w:val="00177C0A"/>
    <w:rsid w:val="0018255A"/>
    <w:rsid w:val="001843F7"/>
    <w:rsid w:val="00186C60"/>
    <w:rsid w:val="00187B4F"/>
    <w:rsid w:val="0019025A"/>
    <w:rsid w:val="00193248"/>
    <w:rsid w:val="00195287"/>
    <w:rsid w:val="001965FE"/>
    <w:rsid w:val="001A06F8"/>
    <w:rsid w:val="001A2BCD"/>
    <w:rsid w:val="001A31C1"/>
    <w:rsid w:val="001A3E60"/>
    <w:rsid w:val="001B4090"/>
    <w:rsid w:val="001B5308"/>
    <w:rsid w:val="001B7CD5"/>
    <w:rsid w:val="001C0160"/>
    <w:rsid w:val="001C2785"/>
    <w:rsid w:val="001C28CC"/>
    <w:rsid w:val="001C3257"/>
    <w:rsid w:val="001C36C6"/>
    <w:rsid w:val="001C37A7"/>
    <w:rsid w:val="001C404C"/>
    <w:rsid w:val="001C5B93"/>
    <w:rsid w:val="001D0F5E"/>
    <w:rsid w:val="001D29E0"/>
    <w:rsid w:val="001D52B3"/>
    <w:rsid w:val="001D67E1"/>
    <w:rsid w:val="001E0756"/>
    <w:rsid w:val="001E25ED"/>
    <w:rsid w:val="001E47F9"/>
    <w:rsid w:val="001E732C"/>
    <w:rsid w:val="001E7D0B"/>
    <w:rsid w:val="001F091B"/>
    <w:rsid w:val="001F0A31"/>
    <w:rsid w:val="001F4517"/>
    <w:rsid w:val="002073AD"/>
    <w:rsid w:val="00210BE5"/>
    <w:rsid w:val="0021132C"/>
    <w:rsid w:val="0022041A"/>
    <w:rsid w:val="0022067D"/>
    <w:rsid w:val="002225D6"/>
    <w:rsid w:val="002229A9"/>
    <w:rsid w:val="00222CDE"/>
    <w:rsid w:val="00227FB3"/>
    <w:rsid w:val="002339D9"/>
    <w:rsid w:val="002368CF"/>
    <w:rsid w:val="00237FF8"/>
    <w:rsid w:val="00240AB3"/>
    <w:rsid w:val="002410D1"/>
    <w:rsid w:val="0024281A"/>
    <w:rsid w:val="00243B4B"/>
    <w:rsid w:val="002517D9"/>
    <w:rsid w:val="00252CE2"/>
    <w:rsid w:val="00252FEC"/>
    <w:rsid w:val="002554A5"/>
    <w:rsid w:val="002563AB"/>
    <w:rsid w:val="00256D3D"/>
    <w:rsid w:val="00260BFD"/>
    <w:rsid w:val="002615E8"/>
    <w:rsid w:val="00265776"/>
    <w:rsid w:val="002676C9"/>
    <w:rsid w:val="00272011"/>
    <w:rsid w:val="00272624"/>
    <w:rsid w:val="00274D41"/>
    <w:rsid w:val="00274E01"/>
    <w:rsid w:val="002816AF"/>
    <w:rsid w:val="00287CF0"/>
    <w:rsid w:val="00290E1A"/>
    <w:rsid w:val="00291A77"/>
    <w:rsid w:val="002947CF"/>
    <w:rsid w:val="00296605"/>
    <w:rsid w:val="00297FC5"/>
    <w:rsid w:val="002A07E8"/>
    <w:rsid w:val="002A2ADB"/>
    <w:rsid w:val="002A46DA"/>
    <w:rsid w:val="002A61CD"/>
    <w:rsid w:val="002A6E42"/>
    <w:rsid w:val="002B22BB"/>
    <w:rsid w:val="002B474F"/>
    <w:rsid w:val="002B4CA0"/>
    <w:rsid w:val="002B4E1F"/>
    <w:rsid w:val="002B6DEB"/>
    <w:rsid w:val="002C17A0"/>
    <w:rsid w:val="002C3557"/>
    <w:rsid w:val="002C63F6"/>
    <w:rsid w:val="002C69E3"/>
    <w:rsid w:val="002D0BA2"/>
    <w:rsid w:val="002D5038"/>
    <w:rsid w:val="002E6759"/>
    <w:rsid w:val="002F310E"/>
    <w:rsid w:val="002F5457"/>
    <w:rsid w:val="002F61F9"/>
    <w:rsid w:val="0030138C"/>
    <w:rsid w:val="00302A05"/>
    <w:rsid w:val="0030492B"/>
    <w:rsid w:val="00304ABC"/>
    <w:rsid w:val="00310BEF"/>
    <w:rsid w:val="00312930"/>
    <w:rsid w:val="00314B63"/>
    <w:rsid w:val="003163C2"/>
    <w:rsid w:val="00316431"/>
    <w:rsid w:val="00321C1B"/>
    <w:rsid w:val="00321CA2"/>
    <w:rsid w:val="00324822"/>
    <w:rsid w:val="003253DB"/>
    <w:rsid w:val="00325651"/>
    <w:rsid w:val="0033273C"/>
    <w:rsid w:val="00333715"/>
    <w:rsid w:val="003351D0"/>
    <w:rsid w:val="00335E57"/>
    <w:rsid w:val="00340DBC"/>
    <w:rsid w:val="00341F3D"/>
    <w:rsid w:val="00342400"/>
    <w:rsid w:val="00344C52"/>
    <w:rsid w:val="00345A74"/>
    <w:rsid w:val="00345EDB"/>
    <w:rsid w:val="003463A1"/>
    <w:rsid w:val="003473DA"/>
    <w:rsid w:val="00372DAC"/>
    <w:rsid w:val="00373904"/>
    <w:rsid w:val="00373C4D"/>
    <w:rsid w:val="00374766"/>
    <w:rsid w:val="00376C2F"/>
    <w:rsid w:val="003778C8"/>
    <w:rsid w:val="00382135"/>
    <w:rsid w:val="0038244E"/>
    <w:rsid w:val="00383F9C"/>
    <w:rsid w:val="00384260"/>
    <w:rsid w:val="00387E0D"/>
    <w:rsid w:val="00387E3A"/>
    <w:rsid w:val="00394730"/>
    <w:rsid w:val="0039477C"/>
    <w:rsid w:val="003947B6"/>
    <w:rsid w:val="00396BD1"/>
    <w:rsid w:val="0039728E"/>
    <w:rsid w:val="0039768F"/>
    <w:rsid w:val="003A0554"/>
    <w:rsid w:val="003A0774"/>
    <w:rsid w:val="003A2C9B"/>
    <w:rsid w:val="003A7EAC"/>
    <w:rsid w:val="003B13DB"/>
    <w:rsid w:val="003B25AB"/>
    <w:rsid w:val="003B4A2E"/>
    <w:rsid w:val="003B6B87"/>
    <w:rsid w:val="003C0FAA"/>
    <w:rsid w:val="003C363D"/>
    <w:rsid w:val="003C3E7E"/>
    <w:rsid w:val="003C5C39"/>
    <w:rsid w:val="003C5D65"/>
    <w:rsid w:val="003D0071"/>
    <w:rsid w:val="003D0E2A"/>
    <w:rsid w:val="003D2CB0"/>
    <w:rsid w:val="003E001F"/>
    <w:rsid w:val="003E1FDA"/>
    <w:rsid w:val="003E3CA8"/>
    <w:rsid w:val="003E67C9"/>
    <w:rsid w:val="003F095A"/>
    <w:rsid w:val="003F3CFE"/>
    <w:rsid w:val="003F563C"/>
    <w:rsid w:val="003F630A"/>
    <w:rsid w:val="003F7F9D"/>
    <w:rsid w:val="0040368F"/>
    <w:rsid w:val="0040714E"/>
    <w:rsid w:val="00411DFD"/>
    <w:rsid w:val="00412610"/>
    <w:rsid w:val="004129A8"/>
    <w:rsid w:val="004137CE"/>
    <w:rsid w:val="00413A4D"/>
    <w:rsid w:val="004152F1"/>
    <w:rsid w:val="00417BC3"/>
    <w:rsid w:val="00427FC1"/>
    <w:rsid w:val="0043439F"/>
    <w:rsid w:val="00436F0C"/>
    <w:rsid w:val="004417A6"/>
    <w:rsid w:val="00443829"/>
    <w:rsid w:val="00443C84"/>
    <w:rsid w:val="00447005"/>
    <w:rsid w:val="004479BC"/>
    <w:rsid w:val="004506AC"/>
    <w:rsid w:val="004509AC"/>
    <w:rsid w:val="004554CD"/>
    <w:rsid w:val="00457C55"/>
    <w:rsid w:val="004623B9"/>
    <w:rsid w:val="004645E0"/>
    <w:rsid w:val="00465E2C"/>
    <w:rsid w:val="0046648A"/>
    <w:rsid w:val="00466E33"/>
    <w:rsid w:val="00466FAA"/>
    <w:rsid w:val="004775C8"/>
    <w:rsid w:val="00480138"/>
    <w:rsid w:val="00480A63"/>
    <w:rsid w:val="00481681"/>
    <w:rsid w:val="00486024"/>
    <w:rsid w:val="00493E06"/>
    <w:rsid w:val="00494872"/>
    <w:rsid w:val="004A051E"/>
    <w:rsid w:val="004A0A1A"/>
    <w:rsid w:val="004A3290"/>
    <w:rsid w:val="004A6208"/>
    <w:rsid w:val="004B0A64"/>
    <w:rsid w:val="004B2BE9"/>
    <w:rsid w:val="004B385F"/>
    <w:rsid w:val="004B5041"/>
    <w:rsid w:val="004B7609"/>
    <w:rsid w:val="004B7BD7"/>
    <w:rsid w:val="004C1EB1"/>
    <w:rsid w:val="004C256D"/>
    <w:rsid w:val="004C5055"/>
    <w:rsid w:val="004C5DAE"/>
    <w:rsid w:val="004C6DFF"/>
    <w:rsid w:val="004D0176"/>
    <w:rsid w:val="004D05EA"/>
    <w:rsid w:val="004D3197"/>
    <w:rsid w:val="004D6C13"/>
    <w:rsid w:val="004E3331"/>
    <w:rsid w:val="004E33E3"/>
    <w:rsid w:val="004E423E"/>
    <w:rsid w:val="004E586E"/>
    <w:rsid w:val="004E5CBF"/>
    <w:rsid w:val="004F0BAD"/>
    <w:rsid w:val="004F15DF"/>
    <w:rsid w:val="004F2624"/>
    <w:rsid w:val="004F3A92"/>
    <w:rsid w:val="004F4705"/>
    <w:rsid w:val="004F7068"/>
    <w:rsid w:val="00501015"/>
    <w:rsid w:val="005049C3"/>
    <w:rsid w:val="00504EE9"/>
    <w:rsid w:val="005168A7"/>
    <w:rsid w:val="00516F19"/>
    <w:rsid w:val="0051735B"/>
    <w:rsid w:val="00520F16"/>
    <w:rsid w:val="00521F7E"/>
    <w:rsid w:val="00525682"/>
    <w:rsid w:val="005275D9"/>
    <w:rsid w:val="0053158F"/>
    <w:rsid w:val="00532413"/>
    <w:rsid w:val="00532E66"/>
    <w:rsid w:val="00536AC7"/>
    <w:rsid w:val="00540411"/>
    <w:rsid w:val="0054109F"/>
    <w:rsid w:val="00541AD6"/>
    <w:rsid w:val="00545A58"/>
    <w:rsid w:val="00545AD5"/>
    <w:rsid w:val="00551554"/>
    <w:rsid w:val="00554737"/>
    <w:rsid w:val="00554C3D"/>
    <w:rsid w:val="00555A22"/>
    <w:rsid w:val="00556845"/>
    <w:rsid w:val="00557101"/>
    <w:rsid w:val="00560075"/>
    <w:rsid w:val="00560369"/>
    <w:rsid w:val="00560B5D"/>
    <w:rsid w:val="00561915"/>
    <w:rsid w:val="00561F7A"/>
    <w:rsid w:val="00563A29"/>
    <w:rsid w:val="00566420"/>
    <w:rsid w:val="00566930"/>
    <w:rsid w:val="00566D08"/>
    <w:rsid w:val="00571051"/>
    <w:rsid w:val="00574DDA"/>
    <w:rsid w:val="00575B5B"/>
    <w:rsid w:val="00576C58"/>
    <w:rsid w:val="005801FC"/>
    <w:rsid w:val="00584FBA"/>
    <w:rsid w:val="00585F4A"/>
    <w:rsid w:val="00587ED4"/>
    <w:rsid w:val="00591877"/>
    <w:rsid w:val="00597DB4"/>
    <w:rsid w:val="005A01F4"/>
    <w:rsid w:val="005A2A27"/>
    <w:rsid w:val="005A397A"/>
    <w:rsid w:val="005A3B2D"/>
    <w:rsid w:val="005A7B5D"/>
    <w:rsid w:val="005B023D"/>
    <w:rsid w:val="005B3F37"/>
    <w:rsid w:val="005B4FBB"/>
    <w:rsid w:val="005B52E7"/>
    <w:rsid w:val="005B6290"/>
    <w:rsid w:val="005C003B"/>
    <w:rsid w:val="005C15E4"/>
    <w:rsid w:val="005C1744"/>
    <w:rsid w:val="005C198B"/>
    <w:rsid w:val="005C363A"/>
    <w:rsid w:val="005C44AF"/>
    <w:rsid w:val="005D441D"/>
    <w:rsid w:val="005D4900"/>
    <w:rsid w:val="005D4C3D"/>
    <w:rsid w:val="005D64F4"/>
    <w:rsid w:val="005E04C2"/>
    <w:rsid w:val="005E4EE9"/>
    <w:rsid w:val="005E606A"/>
    <w:rsid w:val="005E7D7B"/>
    <w:rsid w:val="005F0EA0"/>
    <w:rsid w:val="005F36C4"/>
    <w:rsid w:val="005F77C6"/>
    <w:rsid w:val="00601A8B"/>
    <w:rsid w:val="006058BE"/>
    <w:rsid w:val="00605EA8"/>
    <w:rsid w:val="0062046D"/>
    <w:rsid w:val="00630385"/>
    <w:rsid w:val="00631030"/>
    <w:rsid w:val="00632375"/>
    <w:rsid w:val="0063358D"/>
    <w:rsid w:val="00636349"/>
    <w:rsid w:val="00636A76"/>
    <w:rsid w:val="0064080E"/>
    <w:rsid w:val="00641274"/>
    <w:rsid w:val="00641A89"/>
    <w:rsid w:val="00647523"/>
    <w:rsid w:val="00651E5B"/>
    <w:rsid w:val="00652005"/>
    <w:rsid w:val="0065227B"/>
    <w:rsid w:val="00652FAD"/>
    <w:rsid w:val="00653A18"/>
    <w:rsid w:val="006556FE"/>
    <w:rsid w:val="006570E6"/>
    <w:rsid w:val="00661AEA"/>
    <w:rsid w:val="00663C61"/>
    <w:rsid w:val="00664539"/>
    <w:rsid w:val="006645FE"/>
    <w:rsid w:val="00671184"/>
    <w:rsid w:val="00672768"/>
    <w:rsid w:val="0067293B"/>
    <w:rsid w:val="006737AA"/>
    <w:rsid w:val="00677D04"/>
    <w:rsid w:val="00680209"/>
    <w:rsid w:val="00680FEE"/>
    <w:rsid w:val="00685B11"/>
    <w:rsid w:val="00686FF1"/>
    <w:rsid w:val="00693201"/>
    <w:rsid w:val="00693761"/>
    <w:rsid w:val="00697D6B"/>
    <w:rsid w:val="006B05D9"/>
    <w:rsid w:val="006B0C81"/>
    <w:rsid w:val="006B15B9"/>
    <w:rsid w:val="006B2ECC"/>
    <w:rsid w:val="006B4770"/>
    <w:rsid w:val="006C0F17"/>
    <w:rsid w:val="006C2626"/>
    <w:rsid w:val="006C31D7"/>
    <w:rsid w:val="006C4AC1"/>
    <w:rsid w:val="006D0801"/>
    <w:rsid w:val="006D09A3"/>
    <w:rsid w:val="006D0ADB"/>
    <w:rsid w:val="006D3FF1"/>
    <w:rsid w:val="006D5205"/>
    <w:rsid w:val="006D5D5D"/>
    <w:rsid w:val="006E5D3B"/>
    <w:rsid w:val="006F5E10"/>
    <w:rsid w:val="00703E77"/>
    <w:rsid w:val="00704B70"/>
    <w:rsid w:val="00707F7F"/>
    <w:rsid w:val="00711DBF"/>
    <w:rsid w:val="00711E80"/>
    <w:rsid w:val="0071300D"/>
    <w:rsid w:val="00715E71"/>
    <w:rsid w:val="00716A07"/>
    <w:rsid w:val="00716A42"/>
    <w:rsid w:val="00717D69"/>
    <w:rsid w:val="00722656"/>
    <w:rsid w:val="00723D1E"/>
    <w:rsid w:val="0072557B"/>
    <w:rsid w:val="007331AD"/>
    <w:rsid w:val="0073387E"/>
    <w:rsid w:val="00735220"/>
    <w:rsid w:val="007356F2"/>
    <w:rsid w:val="00735FFF"/>
    <w:rsid w:val="00736F2A"/>
    <w:rsid w:val="00740531"/>
    <w:rsid w:val="00742F61"/>
    <w:rsid w:val="00744A92"/>
    <w:rsid w:val="00745540"/>
    <w:rsid w:val="00747BA1"/>
    <w:rsid w:val="007547AB"/>
    <w:rsid w:val="00755B31"/>
    <w:rsid w:val="007617A4"/>
    <w:rsid w:val="007652C8"/>
    <w:rsid w:val="0076702E"/>
    <w:rsid w:val="00771421"/>
    <w:rsid w:val="00772A74"/>
    <w:rsid w:val="00781214"/>
    <w:rsid w:val="00781F76"/>
    <w:rsid w:val="007854FC"/>
    <w:rsid w:val="00792848"/>
    <w:rsid w:val="00792C0C"/>
    <w:rsid w:val="0079439B"/>
    <w:rsid w:val="00795149"/>
    <w:rsid w:val="00795662"/>
    <w:rsid w:val="007960CC"/>
    <w:rsid w:val="007A0007"/>
    <w:rsid w:val="007A005E"/>
    <w:rsid w:val="007A1172"/>
    <w:rsid w:val="007A117A"/>
    <w:rsid w:val="007A2998"/>
    <w:rsid w:val="007A2DA1"/>
    <w:rsid w:val="007A4201"/>
    <w:rsid w:val="007B02CB"/>
    <w:rsid w:val="007B0903"/>
    <w:rsid w:val="007B242C"/>
    <w:rsid w:val="007B64FC"/>
    <w:rsid w:val="007C0832"/>
    <w:rsid w:val="007C624E"/>
    <w:rsid w:val="007C7826"/>
    <w:rsid w:val="007D047B"/>
    <w:rsid w:val="007D1E1E"/>
    <w:rsid w:val="007D1EE3"/>
    <w:rsid w:val="007D3493"/>
    <w:rsid w:val="007D5A1D"/>
    <w:rsid w:val="007D6630"/>
    <w:rsid w:val="007D7F75"/>
    <w:rsid w:val="007E0E2E"/>
    <w:rsid w:val="007E1108"/>
    <w:rsid w:val="007E18D6"/>
    <w:rsid w:val="007E2E2C"/>
    <w:rsid w:val="007E6924"/>
    <w:rsid w:val="007F3892"/>
    <w:rsid w:val="007F65BF"/>
    <w:rsid w:val="007F6D9E"/>
    <w:rsid w:val="0080130E"/>
    <w:rsid w:val="0080182E"/>
    <w:rsid w:val="0080368F"/>
    <w:rsid w:val="00806100"/>
    <w:rsid w:val="0081103F"/>
    <w:rsid w:val="008111EF"/>
    <w:rsid w:val="00813A91"/>
    <w:rsid w:val="00817D7D"/>
    <w:rsid w:val="00822CE3"/>
    <w:rsid w:val="008234BA"/>
    <w:rsid w:val="0082370C"/>
    <w:rsid w:val="00824D6C"/>
    <w:rsid w:val="00824FA1"/>
    <w:rsid w:val="0082507C"/>
    <w:rsid w:val="00826177"/>
    <w:rsid w:val="0082687C"/>
    <w:rsid w:val="008333F3"/>
    <w:rsid w:val="00837888"/>
    <w:rsid w:val="008416BF"/>
    <w:rsid w:val="00842278"/>
    <w:rsid w:val="00842ADE"/>
    <w:rsid w:val="00844769"/>
    <w:rsid w:val="00845F9A"/>
    <w:rsid w:val="0084696C"/>
    <w:rsid w:val="00847A89"/>
    <w:rsid w:val="008502B5"/>
    <w:rsid w:val="008545E1"/>
    <w:rsid w:val="00857016"/>
    <w:rsid w:val="008648FC"/>
    <w:rsid w:val="00865653"/>
    <w:rsid w:val="008703E6"/>
    <w:rsid w:val="0087247B"/>
    <w:rsid w:val="008749E8"/>
    <w:rsid w:val="00877AA1"/>
    <w:rsid w:val="00880681"/>
    <w:rsid w:val="00890C1C"/>
    <w:rsid w:val="00891481"/>
    <w:rsid w:val="00891640"/>
    <w:rsid w:val="00891BB6"/>
    <w:rsid w:val="00892516"/>
    <w:rsid w:val="00895296"/>
    <w:rsid w:val="008A203D"/>
    <w:rsid w:val="008A2EC7"/>
    <w:rsid w:val="008A4BBE"/>
    <w:rsid w:val="008A5B49"/>
    <w:rsid w:val="008B1199"/>
    <w:rsid w:val="008B234B"/>
    <w:rsid w:val="008B3891"/>
    <w:rsid w:val="008B46EE"/>
    <w:rsid w:val="008B5304"/>
    <w:rsid w:val="008B6BDE"/>
    <w:rsid w:val="008C1750"/>
    <w:rsid w:val="008C25BB"/>
    <w:rsid w:val="008C2D48"/>
    <w:rsid w:val="008C2EF5"/>
    <w:rsid w:val="008C4617"/>
    <w:rsid w:val="008C6BD1"/>
    <w:rsid w:val="008C70C4"/>
    <w:rsid w:val="008D09DB"/>
    <w:rsid w:val="008D2980"/>
    <w:rsid w:val="008D3A47"/>
    <w:rsid w:val="008D4A76"/>
    <w:rsid w:val="008D5A98"/>
    <w:rsid w:val="008D6C7F"/>
    <w:rsid w:val="008D7148"/>
    <w:rsid w:val="008E1A54"/>
    <w:rsid w:val="008E2193"/>
    <w:rsid w:val="008E237D"/>
    <w:rsid w:val="008E2875"/>
    <w:rsid w:val="008E43E9"/>
    <w:rsid w:val="008E57E2"/>
    <w:rsid w:val="008F23BF"/>
    <w:rsid w:val="008F35E6"/>
    <w:rsid w:val="008F593E"/>
    <w:rsid w:val="008F6EC4"/>
    <w:rsid w:val="008F76AE"/>
    <w:rsid w:val="009026FD"/>
    <w:rsid w:val="009045CA"/>
    <w:rsid w:val="009049B3"/>
    <w:rsid w:val="009131A1"/>
    <w:rsid w:val="009148BF"/>
    <w:rsid w:val="00915E57"/>
    <w:rsid w:val="009173C7"/>
    <w:rsid w:val="00923B96"/>
    <w:rsid w:val="00930E5B"/>
    <w:rsid w:val="00931FE7"/>
    <w:rsid w:val="00932B12"/>
    <w:rsid w:val="009434C4"/>
    <w:rsid w:val="0094730D"/>
    <w:rsid w:val="00947497"/>
    <w:rsid w:val="00947624"/>
    <w:rsid w:val="00954985"/>
    <w:rsid w:val="0096427B"/>
    <w:rsid w:val="009657C8"/>
    <w:rsid w:val="009676EE"/>
    <w:rsid w:val="00971E1F"/>
    <w:rsid w:val="00974F12"/>
    <w:rsid w:val="00976252"/>
    <w:rsid w:val="00976B08"/>
    <w:rsid w:val="00976CBC"/>
    <w:rsid w:val="0098077F"/>
    <w:rsid w:val="009825FD"/>
    <w:rsid w:val="00982AF8"/>
    <w:rsid w:val="009833C6"/>
    <w:rsid w:val="00984F28"/>
    <w:rsid w:val="00985CB5"/>
    <w:rsid w:val="009862FE"/>
    <w:rsid w:val="009876E1"/>
    <w:rsid w:val="0099099F"/>
    <w:rsid w:val="00995CF5"/>
    <w:rsid w:val="00997768"/>
    <w:rsid w:val="00997D95"/>
    <w:rsid w:val="009A0ACB"/>
    <w:rsid w:val="009A4A6D"/>
    <w:rsid w:val="009A4F9C"/>
    <w:rsid w:val="009A618E"/>
    <w:rsid w:val="009B0AC0"/>
    <w:rsid w:val="009B236B"/>
    <w:rsid w:val="009B315E"/>
    <w:rsid w:val="009B4ECC"/>
    <w:rsid w:val="009B57C9"/>
    <w:rsid w:val="009B776C"/>
    <w:rsid w:val="009C0974"/>
    <w:rsid w:val="009D0EF8"/>
    <w:rsid w:val="009D1C5B"/>
    <w:rsid w:val="009D330A"/>
    <w:rsid w:val="009D44D7"/>
    <w:rsid w:val="009E4DC2"/>
    <w:rsid w:val="009E7788"/>
    <w:rsid w:val="009F3A84"/>
    <w:rsid w:val="009F4834"/>
    <w:rsid w:val="009F6D41"/>
    <w:rsid w:val="00A02E81"/>
    <w:rsid w:val="00A037E3"/>
    <w:rsid w:val="00A05E36"/>
    <w:rsid w:val="00A1055A"/>
    <w:rsid w:val="00A12DCF"/>
    <w:rsid w:val="00A12F9E"/>
    <w:rsid w:val="00A14F12"/>
    <w:rsid w:val="00A15A4C"/>
    <w:rsid w:val="00A20FEC"/>
    <w:rsid w:val="00A21334"/>
    <w:rsid w:val="00A23F19"/>
    <w:rsid w:val="00A24917"/>
    <w:rsid w:val="00A254A0"/>
    <w:rsid w:val="00A254D8"/>
    <w:rsid w:val="00A257FE"/>
    <w:rsid w:val="00A25E12"/>
    <w:rsid w:val="00A27DB4"/>
    <w:rsid w:val="00A30BB9"/>
    <w:rsid w:val="00A30F02"/>
    <w:rsid w:val="00A33206"/>
    <w:rsid w:val="00A3385F"/>
    <w:rsid w:val="00A357EF"/>
    <w:rsid w:val="00A35846"/>
    <w:rsid w:val="00A42011"/>
    <w:rsid w:val="00A422BF"/>
    <w:rsid w:val="00A434A2"/>
    <w:rsid w:val="00A44A61"/>
    <w:rsid w:val="00A44AE7"/>
    <w:rsid w:val="00A5042E"/>
    <w:rsid w:val="00A53FEE"/>
    <w:rsid w:val="00A55EC9"/>
    <w:rsid w:val="00A60A14"/>
    <w:rsid w:val="00A612AC"/>
    <w:rsid w:val="00A628E2"/>
    <w:rsid w:val="00A65222"/>
    <w:rsid w:val="00A71537"/>
    <w:rsid w:val="00A768DA"/>
    <w:rsid w:val="00A81428"/>
    <w:rsid w:val="00A821DE"/>
    <w:rsid w:val="00A829C9"/>
    <w:rsid w:val="00A83AF7"/>
    <w:rsid w:val="00A84601"/>
    <w:rsid w:val="00A8586B"/>
    <w:rsid w:val="00A87CA6"/>
    <w:rsid w:val="00A90B42"/>
    <w:rsid w:val="00A93440"/>
    <w:rsid w:val="00A94C73"/>
    <w:rsid w:val="00A954C7"/>
    <w:rsid w:val="00A95EFC"/>
    <w:rsid w:val="00A96817"/>
    <w:rsid w:val="00A96F92"/>
    <w:rsid w:val="00AA264F"/>
    <w:rsid w:val="00AA3566"/>
    <w:rsid w:val="00AA3E3D"/>
    <w:rsid w:val="00AA4962"/>
    <w:rsid w:val="00AA5095"/>
    <w:rsid w:val="00AA7207"/>
    <w:rsid w:val="00AB1081"/>
    <w:rsid w:val="00AB4234"/>
    <w:rsid w:val="00AB75A2"/>
    <w:rsid w:val="00AB7888"/>
    <w:rsid w:val="00AC005A"/>
    <w:rsid w:val="00AC2DF7"/>
    <w:rsid w:val="00AC7DE2"/>
    <w:rsid w:val="00AD0B76"/>
    <w:rsid w:val="00AD1D28"/>
    <w:rsid w:val="00AD399F"/>
    <w:rsid w:val="00AD6E19"/>
    <w:rsid w:val="00AD7A91"/>
    <w:rsid w:val="00AE1486"/>
    <w:rsid w:val="00AE1D04"/>
    <w:rsid w:val="00AE233C"/>
    <w:rsid w:val="00AE3231"/>
    <w:rsid w:val="00AF2928"/>
    <w:rsid w:val="00AF3CC4"/>
    <w:rsid w:val="00AF7B65"/>
    <w:rsid w:val="00B00317"/>
    <w:rsid w:val="00B029C3"/>
    <w:rsid w:val="00B037B3"/>
    <w:rsid w:val="00B06F53"/>
    <w:rsid w:val="00B103A4"/>
    <w:rsid w:val="00B1369F"/>
    <w:rsid w:val="00B16122"/>
    <w:rsid w:val="00B23A68"/>
    <w:rsid w:val="00B248BE"/>
    <w:rsid w:val="00B24C74"/>
    <w:rsid w:val="00B31849"/>
    <w:rsid w:val="00B34039"/>
    <w:rsid w:val="00B368BB"/>
    <w:rsid w:val="00B3783C"/>
    <w:rsid w:val="00B431F9"/>
    <w:rsid w:val="00B45341"/>
    <w:rsid w:val="00B4596D"/>
    <w:rsid w:val="00B45C28"/>
    <w:rsid w:val="00B47385"/>
    <w:rsid w:val="00B5172E"/>
    <w:rsid w:val="00B51DF5"/>
    <w:rsid w:val="00B52072"/>
    <w:rsid w:val="00B529C0"/>
    <w:rsid w:val="00B53559"/>
    <w:rsid w:val="00B536CB"/>
    <w:rsid w:val="00B55E8E"/>
    <w:rsid w:val="00B6045D"/>
    <w:rsid w:val="00B61AD4"/>
    <w:rsid w:val="00B61D9F"/>
    <w:rsid w:val="00B6455C"/>
    <w:rsid w:val="00B65ADB"/>
    <w:rsid w:val="00B67180"/>
    <w:rsid w:val="00B7022A"/>
    <w:rsid w:val="00B70B44"/>
    <w:rsid w:val="00B7299E"/>
    <w:rsid w:val="00B73431"/>
    <w:rsid w:val="00B73447"/>
    <w:rsid w:val="00B74685"/>
    <w:rsid w:val="00B77EC1"/>
    <w:rsid w:val="00B8141C"/>
    <w:rsid w:val="00B8259B"/>
    <w:rsid w:val="00B8477F"/>
    <w:rsid w:val="00B87E57"/>
    <w:rsid w:val="00B91A75"/>
    <w:rsid w:val="00B930F6"/>
    <w:rsid w:val="00B93DD1"/>
    <w:rsid w:val="00B94280"/>
    <w:rsid w:val="00BA00DA"/>
    <w:rsid w:val="00BA2793"/>
    <w:rsid w:val="00BA4428"/>
    <w:rsid w:val="00BA547A"/>
    <w:rsid w:val="00BB06B3"/>
    <w:rsid w:val="00BB25E5"/>
    <w:rsid w:val="00BB5D61"/>
    <w:rsid w:val="00BB7436"/>
    <w:rsid w:val="00BC49F9"/>
    <w:rsid w:val="00BC6682"/>
    <w:rsid w:val="00BC67BA"/>
    <w:rsid w:val="00BD02ED"/>
    <w:rsid w:val="00BE0B79"/>
    <w:rsid w:val="00BE206D"/>
    <w:rsid w:val="00BE23C6"/>
    <w:rsid w:val="00BE5AFE"/>
    <w:rsid w:val="00BE654E"/>
    <w:rsid w:val="00BF136A"/>
    <w:rsid w:val="00BF323C"/>
    <w:rsid w:val="00BF391B"/>
    <w:rsid w:val="00BF5EC6"/>
    <w:rsid w:val="00C00094"/>
    <w:rsid w:val="00C02D0C"/>
    <w:rsid w:val="00C035CE"/>
    <w:rsid w:val="00C04E56"/>
    <w:rsid w:val="00C0782D"/>
    <w:rsid w:val="00C11569"/>
    <w:rsid w:val="00C11AD7"/>
    <w:rsid w:val="00C12BFC"/>
    <w:rsid w:val="00C14DD4"/>
    <w:rsid w:val="00C20C59"/>
    <w:rsid w:val="00C21868"/>
    <w:rsid w:val="00C22E26"/>
    <w:rsid w:val="00C25983"/>
    <w:rsid w:val="00C316B1"/>
    <w:rsid w:val="00C33419"/>
    <w:rsid w:val="00C377E0"/>
    <w:rsid w:val="00C37D09"/>
    <w:rsid w:val="00C42250"/>
    <w:rsid w:val="00C422B4"/>
    <w:rsid w:val="00C447C5"/>
    <w:rsid w:val="00C44FCE"/>
    <w:rsid w:val="00C5468C"/>
    <w:rsid w:val="00C55B19"/>
    <w:rsid w:val="00C56712"/>
    <w:rsid w:val="00C56B68"/>
    <w:rsid w:val="00C57A9A"/>
    <w:rsid w:val="00C646FA"/>
    <w:rsid w:val="00C672E3"/>
    <w:rsid w:val="00C71AD3"/>
    <w:rsid w:val="00C72196"/>
    <w:rsid w:val="00C7468A"/>
    <w:rsid w:val="00C74DCE"/>
    <w:rsid w:val="00C74FAE"/>
    <w:rsid w:val="00C7548E"/>
    <w:rsid w:val="00C77B18"/>
    <w:rsid w:val="00C809D3"/>
    <w:rsid w:val="00C8162F"/>
    <w:rsid w:val="00C82400"/>
    <w:rsid w:val="00C828B1"/>
    <w:rsid w:val="00C84287"/>
    <w:rsid w:val="00C85037"/>
    <w:rsid w:val="00C91513"/>
    <w:rsid w:val="00C93637"/>
    <w:rsid w:val="00C9531D"/>
    <w:rsid w:val="00C95857"/>
    <w:rsid w:val="00CA2A56"/>
    <w:rsid w:val="00CA497E"/>
    <w:rsid w:val="00CA4DF2"/>
    <w:rsid w:val="00CA677A"/>
    <w:rsid w:val="00CA6809"/>
    <w:rsid w:val="00CA7AA3"/>
    <w:rsid w:val="00CA7BCE"/>
    <w:rsid w:val="00CB066C"/>
    <w:rsid w:val="00CB166A"/>
    <w:rsid w:val="00CB5081"/>
    <w:rsid w:val="00CC1F5B"/>
    <w:rsid w:val="00CC5A29"/>
    <w:rsid w:val="00CC695A"/>
    <w:rsid w:val="00CC76FE"/>
    <w:rsid w:val="00CC7D28"/>
    <w:rsid w:val="00CD4C68"/>
    <w:rsid w:val="00CD7921"/>
    <w:rsid w:val="00CE29BC"/>
    <w:rsid w:val="00CE7606"/>
    <w:rsid w:val="00CF178A"/>
    <w:rsid w:val="00CF4308"/>
    <w:rsid w:val="00CF5170"/>
    <w:rsid w:val="00CF5495"/>
    <w:rsid w:val="00CF5781"/>
    <w:rsid w:val="00D01A2F"/>
    <w:rsid w:val="00D01A87"/>
    <w:rsid w:val="00D0680D"/>
    <w:rsid w:val="00D10ECF"/>
    <w:rsid w:val="00D14A70"/>
    <w:rsid w:val="00D1504E"/>
    <w:rsid w:val="00D157B2"/>
    <w:rsid w:val="00D17B26"/>
    <w:rsid w:val="00D23E56"/>
    <w:rsid w:val="00D25F3F"/>
    <w:rsid w:val="00D26697"/>
    <w:rsid w:val="00D30C94"/>
    <w:rsid w:val="00D3494D"/>
    <w:rsid w:val="00D34B9E"/>
    <w:rsid w:val="00D34E02"/>
    <w:rsid w:val="00D42A7D"/>
    <w:rsid w:val="00D47929"/>
    <w:rsid w:val="00D536F0"/>
    <w:rsid w:val="00D60C7C"/>
    <w:rsid w:val="00D65065"/>
    <w:rsid w:val="00D65459"/>
    <w:rsid w:val="00D67405"/>
    <w:rsid w:val="00D677C7"/>
    <w:rsid w:val="00D7247B"/>
    <w:rsid w:val="00D7316C"/>
    <w:rsid w:val="00D73D47"/>
    <w:rsid w:val="00D76C0E"/>
    <w:rsid w:val="00D7796D"/>
    <w:rsid w:val="00D832CB"/>
    <w:rsid w:val="00D83892"/>
    <w:rsid w:val="00D8565F"/>
    <w:rsid w:val="00D865F1"/>
    <w:rsid w:val="00D86C82"/>
    <w:rsid w:val="00D86F52"/>
    <w:rsid w:val="00D971F9"/>
    <w:rsid w:val="00DA074A"/>
    <w:rsid w:val="00DA5201"/>
    <w:rsid w:val="00DA5CC2"/>
    <w:rsid w:val="00DB50DD"/>
    <w:rsid w:val="00DB51FE"/>
    <w:rsid w:val="00DB65E5"/>
    <w:rsid w:val="00DC2CF1"/>
    <w:rsid w:val="00DC2FB9"/>
    <w:rsid w:val="00DC2FC0"/>
    <w:rsid w:val="00DC2FD0"/>
    <w:rsid w:val="00DC5051"/>
    <w:rsid w:val="00DD0A83"/>
    <w:rsid w:val="00DD0ABC"/>
    <w:rsid w:val="00DD2D95"/>
    <w:rsid w:val="00DD3A22"/>
    <w:rsid w:val="00DD3EEB"/>
    <w:rsid w:val="00DD5A1B"/>
    <w:rsid w:val="00DD5FAB"/>
    <w:rsid w:val="00DE0CAC"/>
    <w:rsid w:val="00DE3271"/>
    <w:rsid w:val="00DE438E"/>
    <w:rsid w:val="00DE6A3F"/>
    <w:rsid w:val="00DF0586"/>
    <w:rsid w:val="00DF3D29"/>
    <w:rsid w:val="00DF415D"/>
    <w:rsid w:val="00DF44BE"/>
    <w:rsid w:val="00DF4BD9"/>
    <w:rsid w:val="00DF5A07"/>
    <w:rsid w:val="00DF6740"/>
    <w:rsid w:val="00DF7CDF"/>
    <w:rsid w:val="00E0078E"/>
    <w:rsid w:val="00E00D33"/>
    <w:rsid w:val="00E01F3B"/>
    <w:rsid w:val="00E042C1"/>
    <w:rsid w:val="00E05CF3"/>
    <w:rsid w:val="00E10642"/>
    <w:rsid w:val="00E1174F"/>
    <w:rsid w:val="00E14661"/>
    <w:rsid w:val="00E17A87"/>
    <w:rsid w:val="00E207F5"/>
    <w:rsid w:val="00E2224E"/>
    <w:rsid w:val="00E22306"/>
    <w:rsid w:val="00E229AF"/>
    <w:rsid w:val="00E247D1"/>
    <w:rsid w:val="00E24EA5"/>
    <w:rsid w:val="00E275AC"/>
    <w:rsid w:val="00E30244"/>
    <w:rsid w:val="00E303AE"/>
    <w:rsid w:val="00E30FFA"/>
    <w:rsid w:val="00E3776A"/>
    <w:rsid w:val="00E416E0"/>
    <w:rsid w:val="00E428CD"/>
    <w:rsid w:val="00E478F1"/>
    <w:rsid w:val="00E60917"/>
    <w:rsid w:val="00E6189B"/>
    <w:rsid w:val="00E62514"/>
    <w:rsid w:val="00E62818"/>
    <w:rsid w:val="00E63084"/>
    <w:rsid w:val="00E64E17"/>
    <w:rsid w:val="00E65180"/>
    <w:rsid w:val="00E65590"/>
    <w:rsid w:val="00E70BC2"/>
    <w:rsid w:val="00E70F58"/>
    <w:rsid w:val="00E719A1"/>
    <w:rsid w:val="00E7356E"/>
    <w:rsid w:val="00E74DD6"/>
    <w:rsid w:val="00E774F1"/>
    <w:rsid w:val="00E77F87"/>
    <w:rsid w:val="00E803B7"/>
    <w:rsid w:val="00E81CEC"/>
    <w:rsid w:val="00E85C2F"/>
    <w:rsid w:val="00E864A0"/>
    <w:rsid w:val="00E866FA"/>
    <w:rsid w:val="00E902BE"/>
    <w:rsid w:val="00E92A5A"/>
    <w:rsid w:val="00E94170"/>
    <w:rsid w:val="00E94B65"/>
    <w:rsid w:val="00EA6D20"/>
    <w:rsid w:val="00EA7C20"/>
    <w:rsid w:val="00EB10F2"/>
    <w:rsid w:val="00EB56CC"/>
    <w:rsid w:val="00EB56F5"/>
    <w:rsid w:val="00EB5CA8"/>
    <w:rsid w:val="00EC1C7D"/>
    <w:rsid w:val="00EC2672"/>
    <w:rsid w:val="00EC4A8C"/>
    <w:rsid w:val="00EC71EA"/>
    <w:rsid w:val="00EC76E2"/>
    <w:rsid w:val="00ED189B"/>
    <w:rsid w:val="00ED1E70"/>
    <w:rsid w:val="00ED2AD5"/>
    <w:rsid w:val="00ED6569"/>
    <w:rsid w:val="00ED6DFB"/>
    <w:rsid w:val="00ED6EDE"/>
    <w:rsid w:val="00EE0F2A"/>
    <w:rsid w:val="00EE2A36"/>
    <w:rsid w:val="00EE3C31"/>
    <w:rsid w:val="00EE3E18"/>
    <w:rsid w:val="00EE5C4E"/>
    <w:rsid w:val="00EF12D0"/>
    <w:rsid w:val="00EF4693"/>
    <w:rsid w:val="00EF5712"/>
    <w:rsid w:val="00F02435"/>
    <w:rsid w:val="00F04C60"/>
    <w:rsid w:val="00F0515B"/>
    <w:rsid w:val="00F05B21"/>
    <w:rsid w:val="00F0796B"/>
    <w:rsid w:val="00F111A9"/>
    <w:rsid w:val="00F114C5"/>
    <w:rsid w:val="00F128F2"/>
    <w:rsid w:val="00F1653B"/>
    <w:rsid w:val="00F21FFE"/>
    <w:rsid w:val="00F2242B"/>
    <w:rsid w:val="00F22520"/>
    <w:rsid w:val="00F238FF"/>
    <w:rsid w:val="00F2424A"/>
    <w:rsid w:val="00F25881"/>
    <w:rsid w:val="00F365B0"/>
    <w:rsid w:val="00F419A5"/>
    <w:rsid w:val="00F41CE7"/>
    <w:rsid w:val="00F42154"/>
    <w:rsid w:val="00F434FD"/>
    <w:rsid w:val="00F44C8B"/>
    <w:rsid w:val="00F46B19"/>
    <w:rsid w:val="00F47020"/>
    <w:rsid w:val="00F5312F"/>
    <w:rsid w:val="00F53A1B"/>
    <w:rsid w:val="00F5742B"/>
    <w:rsid w:val="00F63DD6"/>
    <w:rsid w:val="00F647EF"/>
    <w:rsid w:val="00F64985"/>
    <w:rsid w:val="00F65768"/>
    <w:rsid w:val="00F73235"/>
    <w:rsid w:val="00F734A7"/>
    <w:rsid w:val="00F748FD"/>
    <w:rsid w:val="00F80525"/>
    <w:rsid w:val="00F81644"/>
    <w:rsid w:val="00F8355F"/>
    <w:rsid w:val="00F84658"/>
    <w:rsid w:val="00F849DA"/>
    <w:rsid w:val="00F925E8"/>
    <w:rsid w:val="00F92807"/>
    <w:rsid w:val="00F9280A"/>
    <w:rsid w:val="00F93AAB"/>
    <w:rsid w:val="00F959BB"/>
    <w:rsid w:val="00F960DC"/>
    <w:rsid w:val="00FA77C3"/>
    <w:rsid w:val="00FB0CA8"/>
    <w:rsid w:val="00FB71B3"/>
    <w:rsid w:val="00FC00F5"/>
    <w:rsid w:val="00FC0A0A"/>
    <w:rsid w:val="00FC1225"/>
    <w:rsid w:val="00FC20BC"/>
    <w:rsid w:val="00FC25BA"/>
    <w:rsid w:val="00FC3E8B"/>
    <w:rsid w:val="00FC702E"/>
    <w:rsid w:val="00FD5DFB"/>
    <w:rsid w:val="00FD713C"/>
    <w:rsid w:val="00FE0F82"/>
    <w:rsid w:val="00FE1367"/>
    <w:rsid w:val="00FE3AFF"/>
    <w:rsid w:val="00FE3DA7"/>
    <w:rsid w:val="00FE4EFA"/>
    <w:rsid w:val="00FE595D"/>
    <w:rsid w:val="00FE5CFE"/>
    <w:rsid w:val="00FE6165"/>
    <w:rsid w:val="00FF321D"/>
    <w:rsid w:val="00FF3474"/>
    <w:rsid w:val="00FF495E"/>
    <w:rsid w:val="00FF55FD"/>
    <w:rsid w:val="00FF6B3B"/>
    <w:rsid w:val="00FF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F08E"/>
  <w15:docId w15:val="{DF5124C5-CF10-48AD-B162-6299341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0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basedOn w:val="a"/>
    <w:uiPriority w:val="34"/>
    <w:qFormat/>
    <w:rsid w:val="00716A42"/>
    <w:pPr>
      <w:ind w:left="720"/>
      <w:contextualSpacing/>
    </w:pPr>
  </w:style>
  <w:style w:type="paragraph" w:styleId="a7">
    <w:name w:val="Balloon Text"/>
    <w:basedOn w:val="a"/>
    <w:link w:val="a8"/>
    <w:uiPriority w:val="99"/>
    <w:semiHidden/>
    <w:unhideWhenUsed/>
    <w:rsid w:val="00716A42"/>
    <w:rPr>
      <w:rFonts w:ascii="Tahoma" w:hAnsi="Tahoma" w:cs="Tahoma"/>
      <w:sz w:val="16"/>
      <w:szCs w:val="16"/>
    </w:rPr>
  </w:style>
  <w:style w:type="character" w:customStyle="1" w:styleId="a8">
    <w:name w:val="Текст выноски Знак"/>
    <w:basedOn w:val="a0"/>
    <w:link w:val="a7"/>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D34E02"/>
    <w:pPr>
      <w:tabs>
        <w:tab w:val="center" w:pos="4677"/>
        <w:tab w:val="right" w:pos="9355"/>
      </w:tabs>
    </w:pPr>
  </w:style>
  <w:style w:type="character" w:customStyle="1" w:styleId="aa">
    <w:name w:val="Верхний колонтитул Знак"/>
    <w:basedOn w:val="a0"/>
    <w:link w:val="a9"/>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rPr>
      <w:rFonts w:ascii="Times New Roman" w:hAnsi="Times New Roman" w:cs="Times New Roman"/>
      <w:sz w:val="24"/>
      <w:szCs w:val="24"/>
    </w:rPr>
  </w:style>
  <w:style w:type="table" w:styleId="ab">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C36C6"/>
    <w:pPr>
      <w:spacing w:after="0" w:line="240" w:lineRule="auto"/>
      <w:ind w:firstLine="720"/>
    </w:pPr>
    <w:rPr>
      <w:rFonts w:ascii="Arial" w:eastAsia="Calibri" w:hAnsi="Arial" w:cs="Times New Roman"/>
      <w:sz w:val="20"/>
      <w:szCs w:val="20"/>
      <w:lang w:eastAsia="ru-RU"/>
    </w:rPr>
  </w:style>
  <w:style w:type="character" w:styleId="ac">
    <w:name w:val="annotation reference"/>
    <w:basedOn w:val="a0"/>
    <w:uiPriority w:val="99"/>
    <w:semiHidden/>
    <w:unhideWhenUsed/>
    <w:rsid w:val="001C36C6"/>
    <w:rPr>
      <w:sz w:val="16"/>
      <w:szCs w:val="16"/>
    </w:rPr>
  </w:style>
  <w:style w:type="paragraph" w:styleId="ad">
    <w:name w:val="annotation text"/>
    <w:basedOn w:val="a"/>
    <w:link w:val="ae"/>
    <w:uiPriority w:val="99"/>
    <w:semiHidden/>
    <w:unhideWhenUsed/>
    <w:rsid w:val="001C36C6"/>
  </w:style>
  <w:style w:type="character" w:customStyle="1" w:styleId="ae">
    <w:name w:val="Текст примечания Знак"/>
    <w:basedOn w:val="a0"/>
    <w:link w:val="ad"/>
    <w:uiPriority w:val="99"/>
    <w:semiHidden/>
    <w:rsid w:val="001C36C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C36C6"/>
    <w:rPr>
      <w:b/>
      <w:bCs/>
    </w:rPr>
  </w:style>
  <w:style w:type="character" w:customStyle="1" w:styleId="af0">
    <w:name w:val="Тема примечания Знак"/>
    <w:basedOn w:val="ae"/>
    <w:link w:val="af"/>
    <w:uiPriority w:val="99"/>
    <w:semiHidden/>
    <w:rsid w:val="001C36C6"/>
    <w:rPr>
      <w:rFonts w:ascii="Times New Roman" w:eastAsia="Times New Roman" w:hAnsi="Times New Roman" w:cs="Times New Roman"/>
      <w:b/>
      <w:bCs/>
      <w:sz w:val="20"/>
      <w:szCs w:val="20"/>
      <w:lang w:eastAsia="ru-RU"/>
    </w:rPr>
  </w:style>
  <w:style w:type="paragraph" w:customStyle="1" w:styleId="ConsPlusTitle">
    <w:name w:val="ConsPlusTitle"/>
    <w:uiPriority w:val="99"/>
    <w:rsid w:val="00063E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page number"/>
    <w:basedOn w:val="a0"/>
    <w:rsid w:val="00063E5D"/>
  </w:style>
  <w:style w:type="character" w:styleId="af2">
    <w:name w:val="FollowedHyperlink"/>
    <w:basedOn w:val="a0"/>
    <w:uiPriority w:val="99"/>
    <w:semiHidden/>
    <w:unhideWhenUsed/>
    <w:rsid w:val="00063E5D"/>
    <w:rPr>
      <w:color w:val="800080"/>
      <w:u w:val="single"/>
    </w:rPr>
  </w:style>
  <w:style w:type="paragraph" w:customStyle="1" w:styleId="xl65">
    <w:name w:val="xl65"/>
    <w:basedOn w:val="a"/>
    <w:rsid w:val="00063E5D"/>
    <w:pPr>
      <w:spacing w:before="100" w:beforeAutospacing="1" w:after="100" w:afterAutospacing="1"/>
      <w:textAlignment w:val="top"/>
    </w:pPr>
    <w:rPr>
      <w:rFonts w:ascii="Arial" w:hAnsi="Arial" w:cs="Arial"/>
      <w:sz w:val="24"/>
      <w:szCs w:val="24"/>
    </w:rPr>
  </w:style>
  <w:style w:type="paragraph" w:customStyle="1" w:styleId="xl66">
    <w:name w:val="xl66"/>
    <w:basedOn w:val="a"/>
    <w:rsid w:val="00063E5D"/>
    <w:pPr>
      <w:spacing w:before="100" w:beforeAutospacing="1" w:after="100" w:afterAutospacing="1"/>
      <w:textAlignment w:val="top"/>
    </w:pPr>
    <w:rPr>
      <w:rFonts w:ascii="Arial" w:hAnsi="Arial" w:cs="Arial"/>
      <w:b/>
      <w:bCs/>
      <w:sz w:val="24"/>
      <w:szCs w:val="24"/>
    </w:rPr>
  </w:style>
  <w:style w:type="paragraph" w:customStyle="1" w:styleId="xl67">
    <w:name w:val="xl67"/>
    <w:basedOn w:val="a"/>
    <w:rsid w:val="00063E5D"/>
    <w:pPr>
      <w:pBdr>
        <w:top w:val="single" w:sz="8" w:space="0" w:color="auto"/>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063E5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063E5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063E5D"/>
    <w:pPr>
      <w:pBdr>
        <w:top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063E5D"/>
    <w:pPr>
      <w:pBdr>
        <w:top w:val="single" w:sz="8" w:space="0" w:color="auto"/>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
    <w:rsid w:val="00063E5D"/>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73">
    <w:name w:val="xl73"/>
    <w:basedOn w:val="a"/>
    <w:rsid w:val="00063E5D"/>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4">
    <w:name w:val="xl74"/>
    <w:basedOn w:val="a"/>
    <w:rsid w:val="00063E5D"/>
    <w:pPr>
      <w:pBdr>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063E5D"/>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063E5D"/>
    <w:pPr>
      <w:pBdr>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063E5D"/>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063E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9">
    <w:name w:val="xl79"/>
    <w:basedOn w:val="a"/>
    <w:rsid w:val="00063E5D"/>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80">
    <w:name w:val="xl80"/>
    <w:basedOn w:val="a"/>
    <w:rsid w:val="00063E5D"/>
    <w:pPr>
      <w:pBdr>
        <w:left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81">
    <w:name w:val="xl81"/>
    <w:basedOn w:val="a"/>
    <w:rsid w:val="00063E5D"/>
    <w:pPr>
      <w:pBdr>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
    <w:rsid w:val="00063E5D"/>
    <w:pPr>
      <w:pBdr>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3">
    <w:name w:val="xl83"/>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063E5D"/>
    <w:pPr>
      <w:pBdr>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063E5D"/>
    <w:pPr>
      <w:pBdr>
        <w:left w:val="single" w:sz="4" w:space="0" w:color="auto"/>
        <w:bottom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90">
    <w:name w:val="xl90"/>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4">
    <w:name w:val="xl94"/>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95">
    <w:name w:val="xl95"/>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6">
    <w:name w:val="xl96"/>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7">
    <w:name w:val="xl97"/>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063E5D"/>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0">
    <w:name w:val="xl100"/>
    <w:basedOn w:val="a"/>
    <w:rsid w:val="00063E5D"/>
    <w:pPr>
      <w:pBdr>
        <w:bottom w:val="single" w:sz="4" w:space="0" w:color="auto"/>
      </w:pBdr>
      <w:spacing w:before="100" w:beforeAutospacing="1" w:after="100" w:afterAutospacing="1"/>
      <w:jc w:val="right"/>
      <w:textAlignment w:val="center"/>
    </w:pPr>
    <w:rPr>
      <w:b/>
      <w:bCs/>
      <w:sz w:val="24"/>
      <w:szCs w:val="24"/>
    </w:rPr>
  </w:style>
  <w:style w:type="paragraph" w:customStyle="1" w:styleId="xl101">
    <w:name w:val="xl101"/>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2">
    <w:name w:val="xl102"/>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03">
    <w:name w:val="xl103"/>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6">
    <w:name w:val="xl106"/>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7">
    <w:name w:val="xl107"/>
    <w:basedOn w:val="a"/>
    <w:rsid w:val="00063E5D"/>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8">
    <w:name w:val="xl108"/>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10">
    <w:name w:val="xl110"/>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4">
    <w:name w:val="xl114"/>
    <w:basedOn w:val="a"/>
    <w:rsid w:val="00063E5D"/>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15">
    <w:name w:val="xl115"/>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063E5D"/>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21">
    <w:name w:val="xl121"/>
    <w:basedOn w:val="a"/>
    <w:rsid w:val="00063E5D"/>
    <w:pPr>
      <w:pBdr>
        <w:top w:val="single" w:sz="4" w:space="0" w:color="auto"/>
      </w:pBdr>
      <w:spacing w:before="100" w:beforeAutospacing="1" w:after="100" w:afterAutospacing="1"/>
      <w:jc w:val="right"/>
      <w:textAlignment w:val="center"/>
    </w:pPr>
    <w:rPr>
      <w:b/>
      <w:bCs/>
      <w:sz w:val="24"/>
      <w:szCs w:val="24"/>
    </w:rPr>
  </w:style>
  <w:style w:type="paragraph" w:customStyle="1" w:styleId="xl122">
    <w:name w:val="xl122"/>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23">
    <w:name w:val="xl123"/>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24">
    <w:name w:val="xl124"/>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7">
    <w:name w:val="xl127"/>
    <w:basedOn w:val="a"/>
    <w:rsid w:val="00063E5D"/>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8">
    <w:name w:val="xl128"/>
    <w:basedOn w:val="a"/>
    <w:rsid w:val="00063E5D"/>
    <w:pPr>
      <w:pBdr>
        <w:top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0">
    <w:name w:val="xl130"/>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31">
    <w:name w:val="xl13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32">
    <w:name w:val="xl132"/>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33">
    <w:name w:val="xl133"/>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
    <w:rsid w:val="00063E5D"/>
    <w:pPr>
      <w:pBdr>
        <w:top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7">
    <w:name w:val="xl137"/>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a"/>
    <w:rsid w:val="00063E5D"/>
    <w:pPr>
      <w:pBdr>
        <w:top w:val="single" w:sz="4"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9">
    <w:name w:val="xl139"/>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40">
    <w:name w:val="xl140"/>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1">
    <w:name w:val="xl141"/>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42">
    <w:name w:val="xl142"/>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4">
    <w:name w:val="xl144"/>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5">
    <w:name w:val="xl145"/>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46">
    <w:name w:val="xl146"/>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7">
    <w:name w:val="xl147"/>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50">
    <w:name w:val="xl150"/>
    <w:basedOn w:val="a"/>
    <w:rsid w:val="00063E5D"/>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1">
    <w:name w:val="xl151"/>
    <w:basedOn w:val="a"/>
    <w:rsid w:val="00063E5D"/>
    <w:pPr>
      <w:pBdr>
        <w:bottom w:val="single" w:sz="4" w:space="0" w:color="auto"/>
      </w:pBdr>
      <w:spacing w:before="100" w:beforeAutospacing="1" w:after="100" w:afterAutospacing="1"/>
      <w:jc w:val="right"/>
      <w:textAlignment w:val="center"/>
    </w:pPr>
    <w:rPr>
      <w:sz w:val="24"/>
      <w:szCs w:val="24"/>
    </w:rPr>
  </w:style>
  <w:style w:type="paragraph" w:customStyle="1" w:styleId="xl152">
    <w:name w:val="xl152"/>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54">
    <w:name w:val="xl154"/>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063E5D"/>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6">
    <w:name w:val="xl156"/>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57">
    <w:name w:val="xl157"/>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8">
    <w:name w:val="xl158"/>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9">
    <w:name w:val="xl159"/>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60">
    <w:name w:val="xl160"/>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a"/>
    <w:rsid w:val="00063E5D"/>
    <w:pPr>
      <w:pBdr>
        <w:top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3">
    <w:name w:val="xl163"/>
    <w:basedOn w:val="a"/>
    <w:rsid w:val="00063E5D"/>
    <w:pPr>
      <w:pBdr>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4">
    <w:name w:val="xl164"/>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6">
    <w:name w:val="xl166"/>
    <w:basedOn w:val="a"/>
    <w:rsid w:val="00063E5D"/>
    <w:pPr>
      <w:pBdr>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7">
    <w:name w:val="xl167"/>
    <w:basedOn w:val="a"/>
    <w:rsid w:val="00063E5D"/>
    <w:pPr>
      <w:pBdr>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8">
    <w:name w:val="xl168"/>
    <w:basedOn w:val="a"/>
    <w:rsid w:val="00063E5D"/>
    <w:pPr>
      <w:pBdr>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69">
    <w:name w:val="xl169"/>
    <w:basedOn w:val="a"/>
    <w:rsid w:val="00063E5D"/>
    <w:pPr>
      <w:pBdr>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71">
    <w:name w:val="xl171"/>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2">
    <w:name w:val="xl172"/>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73">
    <w:name w:val="xl173"/>
    <w:basedOn w:val="a"/>
    <w:rsid w:val="00063E5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74">
    <w:name w:val="xl174"/>
    <w:basedOn w:val="a"/>
    <w:rsid w:val="00063E5D"/>
    <w:pPr>
      <w:pBdr>
        <w:left w:val="single" w:sz="8" w:space="0" w:color="auto"/>
        <w:right w:val="single" w:sz="4" w:space="0" w:color="auto"/>
      </w:pBdr>
      <w:spacing w:before="100" w:beforeAutospacing="1" w:after="100" w:afterAutospacing="1"/>
      <w:textAlignment w:val="center"/>
    </w:pPr>
    <w:rPr>
      <w:sz w:val="24"/>
      <w:szCs w:val="24"/>
    </w:rPr>
  </w:style>
  <w:style w:type="paragraph" w:customStyle="1" w:styleId="xl175">
    <w:name w:val="xl175"/>
    <w:basedOn w:val="a"/>
    <w:rsid w:val="00063E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6">
    <w:name w:val="xl176"/>
    <w:basedOn w:val="a"/>
    <w:rsid w:val="00063E5D"/>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063E5D"/>
    <w:pPr>
      <w:pBdr>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rsid w:val="00063E5D"/>
    <w:pPr>
      <w:spacing w:before="100" w:beforeAutospacing="1" w:after="100" w:afterAutospacing="1"/>
      <w:jc w:val="right"/>
      <w:textAlignment w:val="center"/>
    </w:pPr>
    <w:rPr>
      <w:sz w:val="24"/>
      <w:szCs w:val="24"/>
    </w:rPr>
  </w:style>
  <w:style w:type="paragraph" w:customStyle="1" w:styleId="xl179">
    <w:name w:val="xl179"/>
    <w:basedOn w:val="a"/>
    <w:rsid w:val="00063E5D"/>
    <w:pPr>
      <w:pBdr>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
    <w:rsid w:val="00063E5D"/>
    <w:pPr>
      <w:pBdr>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81">
    <w:name w:val="xl181"/>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2">
    <w:name w:val="xl182"/>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3">
    <w:name w:val="xl183"/>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4">
    <w:name w:val="xl184"/>
    <w:basedOn w:val="a"/>
    <w:rsid w:val="00063E5D"/>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4"/>
      <w:szCs w:val="24"/>
    </w:rPr>
  </w:style>
  <w:style w:type="paragraph" w:customStyle="1" w:styleId="xl185">
    <w:name w:val="xl185"/>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6">
    <w:name w:val="xl186"/>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7">
    <w:name w:val="xl187"/>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8">
    <w:name w:val="xl188"/>
    <w:basedOn w:val="a"/>
    <w:rsid w:val="00063E5D"/>
    <w:pPr>
      <w:pBdr>
        <w:bottom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89">
    <w:name w:val="xl189"/>
    <w:basedOn w:val="a"/>
    <w:rsid w:val="00063E5D"/>
    <w:pPr>
      <w:pBdr>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90">
    <w:name w:val="xl19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character" w:customStyle="1" w:styleId="6">
    <w:name w:val="Основной текст (6)_"/>
    <w:link w:val="60"/>
    <w:rsid w:val="00063E5D"/>
    <w:rPr>
      <w:b/>
      <w:bCs/>
      <w:sz w:val="26"/>
      <w:szCs w:val="26"/>
      <w:shd w:val="clear" w:color="auto" w:fill="FFFFFF"/>
    </w:rPr>
  </w:style>
  <w:style w:type="paragraph" w:customStyle="1" w:styleId="60">
    <w:name w:val="Основной текст (6)"/>
    <w:basedOn w:val="a"/>
    <w:link w:val="6"/>
    <w:rsid w:val="00063E5D"/>
    <w:pPr>
      <w:widowControl w:val="0"/>
      <w:shd w:val="clear" w:color="auto" w:fill="FFFFFF"/>
      <w:spacing w:before="660" w:after="600" w:line="324" w:lineRule="exact"/>
      <w:jc w:val="center"/>
    </w:pPr>
    <w:rPr>
      <w:rFonts w:asciiTheme="minorHAnsi" w:eastAsiaTheme="minorHAnsi" w:hAnsiTheme="minorHAnsi" w:cstheme="minorBidi"/>
      <w:b/>
      <w:bCs/>
      <w:sz w:val="26"/>
      <w:szCs w:val="26"/>
      <w:lang w:eastAsia="en-US"/>
    </w:rPr>
  </w:style>
  <w:style w:type="paragraph" w:customStyle="1" w:styleId="Default">
    <w:name w:val="Default"/>
    <w:rsid w:val="00063E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2067D"/>
    <w:rPr>
      <w:rFonts w:asciiTheme="majorHAnsi" w:eastAsiaTheme="majorEastAsia" w:hAnsiTheme="majorHAnsi" w:cstheme="majorBidi"/>
      <w:color w:val="365F91" w:themeColor="accent1" w:themeShade="BF"/>
      <w:sz w:val="32"/>
      <w:szCs w:val="32"/>
      <w:lang w:eastAsia="ru-RU"/>
    </w:rPr>
  </w:style>
  <w:style w:type="paragraph" w:customStyle="1" w:styleId="2">
    <w:name w:val="Абзац списка2"/>
    <w:basedOn w:val="a"/>
    <w:rsid w:val="0051735B"/>
    <w:pPr>
      <w:tabs>
        <w:tab w:val="left" w:pos="1276"/>
      </w:tabs>
      <w:ind w:firstLine="709"/>
      <w:jc w:val="both"/>
    </w:pPr>
    <w:rPr>
      <w:sz w:val="28"/>
      <w:szCs w:val="28"/>
      <w:lang w:eastAsia="en-US"/>
    </w:rPr>
  </w:style>
  <w:style w:type="table" w:customStyle="1" w:styleId="20">
    <w:name w:val="Сетка таблицы2"/>
    <w:basedOn w:val="a1"/>
    <w:next w:val="ab"/>
    <w:uiPriority w:val="39"/>
    <w:rsid w:val="00CA7BCE"/>
    <w:pPr>
      <w:spacing w:after="0" w:line="240" w:lineRule="auto"/>
    </w:pPr>
    <w:rPr>
      <w:rFonts w:ascii="Times New Roman" w:hAnsi="Times New Roman"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811">
      <w:bodyDiv w:val="1"/>
      <w:marLeft w:val="0"/>
      <w:marRight w:val="0"/>
      <w:marTop w:val="0"/>
      <w:marBottom w:val="0"/>
      <w:divBdr>
        <w:top w:val="none" w:sz="0" w:space="0" w:color="auto"/>
        <w:left w:val="none" w:sz="0" w:space="0" w:color="auto"/>
        <w:bottom w:val="none" w:sz="0" w:space="0" w:color="auto"/>
        <w:right w:val="none" w:sz="0" w:space="0" w:color="auto"/>
      </w:divBdr>
    </w:div>
    <w:div w:id="164059705">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430517625">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606280472">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73610510">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08800715">
      <w:bodyDiv w:val="1"/>
      <w:marLeft w:val="0"/>
      <w:marRight w:val="0"/>
      <w:marTop w:val="0"/>
      <w:marBottom w:val="0"/>
      <w:divBdr>
        <w:top w:val="none" w:sz="0" w:space="0" w:color="auto"/>
        <w:left w:val="none" w:sz="0" w:space="0" w:color="auto"/>
        <w:bottom w:val="none" w:sz="0" w:space="0" w:color="auto"/>
        <w:right w:val="none" w:sz="0" w:space="0" w:color="auto"/>
      </w:divBdr>
    </w:div>
    <w:div w:id="715740216">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917247815">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61031903">
      <w:bodyDiv w:val="1"/>
      <w:marLeft w:val="0"/>
      <w:marRight w:val="0"/>
      <w:marTop w:val="0"/>
      <w:marBottom w:val="0"/>
      <w:divBdr>
        <w:top w:val="none" w:sz="0" w:space="0" w:color="auto"/>
        <w:left w:val="none" w:sz="0" w:space="0" w:color="auto"/>
        <w:bottom w:val="none" w:sz="0" w:space="0" w:color="auto"/>
        <w:right w:val="none" w:sz="0" w:space="0" w:color="auto"/>
      </w:divBdr>
    </w:div>
    <w:div w:id="986396544">
      <w:bodyDiv w:val="1"/>
      <w:marLeft w:val="0"/>
      <w:marRight w:val="0"/>
      <w:marTop w:val="0"/>
      <w:marBottom w:val="0"/>
      <w:divBdr>
        <w:top w:val="none" w:sz="0" w:space="0" w:color="auto"/>
        <w:left w:val="none" w:sz="0" w:space="0" w:color="auto"/>
        <w:bottom w:val="none" w:sz="0" w:space="0" w:color="auto"/>
        <w:right w:val="none" w:sz="0" w:space="0" w:color="auto"/>
      </w:divBdr>
    </w:div>
    <w:div w:id="1021249785">
      <w:bodyDiv w:val="1"/>
      <w:marLeft w:val="0"/>
      <w:marRight w:val="0"/>
      <w:marTop w:val="0"/>
      <w:marBottom w:val="0"/>
      <w:divBdr>
        <w:top w:val="none" w:sz="0" w:space="0" w:color="auto"/>
        <w:left w:val="none" w:sz="0" w:space="0" w:color="auto"/>
        <w:bottom w:val="none" w:sz="0" w:space="0" w:color="auto"/>
        <w:right w:val="none" w:sz="0" w:space="0" w:color="auto"/>
      </w:divBdr>
    </w:div>
    <w:div w:id="1079055121">
      <w:bodyDiv w:val="1"/>
      <w:marLeft w:val="0"/>
      <w:marRight w:val="0"/>
      <w:marTop w:val="0"/>
      <w:marBottom w:val="0"/>
      <w:divBdr>
        <w:top w:val="none" w:sz="0" w:space="0" w:color="auto"/>
        <w:left w:val="none" w:sz="0" w:space="0" w:color="auto"/>
        <w:bottom w:val="none" w:sz="0" w:space="0" w:color="auto"/>
        <w:right w:val="none" w:sz="0" w:space="0" w:color="auto"/>
      </w:divBdr>
    </w:div>
    <w:div w:id="1118643699">
      <w:bodyDiv w:val="1"/>
      <w:marLeft w:val="0"/>
      <w:marRight w:val="0"/>
      <w:marTop w:val="0"/>
      <w:marBottom w:val="0"/>
      <w:divBdr>
        <w:top w:val="none" w:sz="0" w:space="0" w:color="auto"/>
        <w:left w:val="none" w:sz="0" w:space="0" w:color="auto"/>
        <w:bottom w:val="none" w:sz="0" w:space="0" w:color="auto"/>
        <w:right w:val="none" w:sz="0" w:space="0" w:color="auto"/>
      </w:divBdr>
    </w:div>
    <w:div w:id="1307861110">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529636893">
      <w:bodyDiv w:val="1"/>
      <w:marLeft w:val="0"/>
      <w:marRight w:val="0"/>
      <w:marTop w:val="0"/>
      <w:marBottom w:val="0"/>
      <w:divBdr>
        <w:top w:val="none" w:sz="0" w:space="0" w:color="auto"/>
        <w:left w:val="none" w:sz="0" w:space="0" w:color="auto"/>
        <w:bottom w:val="none" w:sz="0" w:space="0" w:color="auto"/>
        <w:right w:val="none" w:sz="0" w:space="0" w:color="auto"/>
      </w:divBdr>
    </w:div>
    <w:div w:id="1662271775">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45832713">
      <w:bodyDiv w:val="1"/>
      <w:marLeft w:val="0"/>
      <w:marRight w:val="0"/>
      <w:marTop w:val="0"/>
      <w:marBottom w:val="0"/>
      <w:divBdr>
        <w:top w:val="none" w:sz="0" w:space="0" w:color="auto"/>
        <w:left w:val="none" w:sz="0" w:space="0" w:color="auto"/>
        <w:bottom w:val="none" w:sz="0" w:space="0" w:color="auto"/>
        <w:right w:val="none" w:sz="0" w:space="0" w:color="auto"/>
      </w:divBdr>
    </w:div>
    <w:div w:id="1792892354">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1175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F626-71C0-47B6-888B-B106EC5E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20</Pages>
  <Words>7222</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479</cp:revision>
  <cp:lastPrinted>2022-03-31T07:08:00Z</cp:lastPrinted>
  <dcterms:created xsi:type="dcterms:W3CDTF">2019-03-29T02:31:00Z</dcterms:created>
  <dcterms:modified xsi:type="dcterms:W3CDTF">2022-03-31T07:20:00Z</dcterms:modified>
</cp:coreProperties>
</file>